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62B4EA" w14:textId="1B94F64C" w:rsidR="003B1954" w:rsidRDefault="0090227B" w:rsidP="00901596">
      <w:pPr>
        <w:spacing w:afterLines="200" w:after="480" w:line="360" w:lineRule="auto"/>
        <w:jc w:val="center"/>
        <w:rPr>
          <w:rFonts w:ascii="Times New Roman" w:hAnsi="Times New Roman" w:cs="Times New Roman"/>
          <w:sz w:val="28"/>
          <w:szCs w:val="28"/>
        </w:rPr>
      </w:pPr>
      <w:r w:rsidRPr="00901596">
        <w:rPr>
          <w:rFonts w:ascii="Times New Roman" w:hAnsi="Times New Roman" w:cs="Times New Roman"/>
          <w:sz w:val="32"/>
          <w:szCs w:val="32"/>
        </w:rPr>
        <w:t>Debatten zur sozial-</w:t>
      </w:r>
      <w:r w:rsidR="003B1954" w:rsidRPr="00901596">
        <w:rPr>
          <w:rFonts w:ascii="Times New Roman" w:hAnsi="Times New Roman" w:cs="Times New Roman"/>
          <w:sz w:val="32"/>
          <w:szCs w:val="32"/>
        </w:rPr>
        <w:t>ökologischen Realität</w:t>
      </w:r>
      <w:r w:rsidR="00901596">
        <w:rPr>
          <w:rFonts w:ascii="Times New Roman" w:hAnsi="Times New Roman" w:cs="Times New Roman"/>
          <w:sz w:val="32"/>
          <w:szCs w:val="32"/>
        </w:rPr>
        <w:br/>
      </w:r>
      <w:r w:rsidR="003B1954" w:rsidRPr="00901596">
        <w:rPr>
          <w:rFonts w:ascii="Times New Roman" w:hAnsi="Times New Roman" w:cs="Times New Roman"/>
          <w:sz w:val="28"/>
          <w:szCs w:val="28"/>
        </w:rPr>
        <w:t>Es reicht nicht für alle</w:t>
      </w:r>
    </w:p>
    <w:p w14:paraId="3CB9777C" w14:textId="5837E37F" w:rsidR="00901596" w:rsidRPr="00901596" w:rsidRDefault="00AB1376" w:rsidP="00901596">
      <w:pPr>
        <w:spacing w:afterLines="200" w:after="480" w:line="360" w:lineRule="auto"/>
        <w:rPr>
          <w:rFonts w:ascii="Times New Roman" w:hAnsi="Times New Roman" w:cs="Times New Roman"/>
          <w:sz w:val="26"/>
          <w:szCs w:val="26"/>
        </w:rPr>
      </w:pPr>
      <w:r>
        <w:rPr>
          <w:rFonts w:ascii="Times New Roman" w:hAnsi="Times New Roman" w:cs="Times New Roman"/>
          <w:sz w:val="26"/>
          <w:szCs w:val="26"/>
        </w:rPr>
        <w:t xml:space="preserve">Dr. </w:t>
      </w:r>
      <w:r w:rsidR="00901596" w:rsidRPr="00901596">
        <w:rPr>
          <w:rFonts w:ascii="Times New Roman" w:hAnsi="Times New Roman" w:cs="Times New Roman"/>
          <w:sz w:val="26"/>
          <w:szCs w:val="26"/>
        </w:rPr>
        <w:t>Joachim Borner</w:t>
      </w:r>
    </w:p>
    <w:p w14:paraId="20DD2118" w14:textId="77777777" w:rsidR="00F802C8" w:rsidRDefault="00D505CF" w:rsidP="00F802C8">
      <w:pPr>
        <w:spacing w:afterLines="200" w:after="480" w:line="360" w:lineRule="auto"/>
        <w:jc w:val="both"/>
        <w:rPr>
          <w:rFonts w:ascii="Times New Roman" w:hAnsi="Times New Roman" w:cs="Times New Roman"/>
          <w:sz w:val="24"/>
          <w:szCs w:val="24"/>
        </w:rPr>
      </w:pPr>
      <w:r w:rsidRPr="005032FD">
        <w:rPr>
          <w:rFonts w:ascii="Times New Roman" w:hAnsi="Times New Roman" w:cs="Times New Roman"/>
          <w:sz w:val="24"/>
          <w:szCs w:val="24"/>
        </w:rPr>
        <w:t>Ein Essay</w:t>
      </w:r>
    </w:p>
    <w:p w14:paraId="1C0A9535" w14:textId="01A95002" w:rsidR="00F802C8" w:rsidRPr="00F802C8" w:rsidRDefault="00F802C8" w:rsidP="00F802C8">
      <w:pPr>
        <w:pStyle w:val="Listenabsatz"/>
        <w:numPr>
          <w:ilvl w:val="0"/>
          <w:numId w:val="5"/>
        </w:numPr>
        <w:spacing w:after="120" w:line="360" w:lineRule="auto"/>
        <w:ind w:left="714" w:hanging="357"/>
        <w:jc w:val="both"/>
        <w:rPr>
          <w:rFonts w:ascii="Times New Roman" w:hAnsi="Times New Roman" w:cs="Times New Roman"/>
          <w:i/>
          <w:sz w:val="24"/>
          <w:szCs w:val="24"/>
        </w:rPr>
      </w:pPr>
      <w:r w:rsidRPr="00F802C8">
        <w:rPr>
          <w:rFonts w:ascii="Times New Roman" w:hAnsi="Times New Roman" w:cs="Times New Roman"/>
          <w:i/>
          <w:sz w:val="24"/>
          <w:szCs w:val="24"/>
        </w:rPr>
        <w:t>Einführung</w:t>
      </w:r>
    </w:p>
    <w:p w14:paraId="6B53E249" w14:textId="1177EB91" w:rsidR="00F802C8" w:rsidRDefault="00CF1804" w:rsidP="00402FC3">
      <w:pPr>
        <w:spacing w:after="280" w:line="360" w:lineRule="auto"/>
        <w:jc w:val="both"/>
        <w:rPr>
          <w:rFonts w:ascii="Times New Roman" w:hAnsi="Times New Roman" w:cs="Times New Roman"/>
          <w:sz w:val="24"/>
          <w:szCs w:val="24"/>
        </w:rPr>
      </w:pPr>
      <w:r w:rsidRPr="00F802C8">
        <w:rPr>
          <w:rFonts w:ascii="Times New Roman" w:hAnsi="Times New Roman" w:cs="Times New Roman"/>
          <w:sz w:val="24"/>
          <w:szCs w:val="24"/>
        </w:rPr>
        <w:t xml:space="preserve">Dieser Essay ist etwas seltsam. </w:t>
      </w:r>
      <w:r w:rsidR="00DB34CF" w:rsidRPr="00F802C8">
        <w:rPr>
          <w:rFonts w:ascii="Times New Roman" w:hAnsi="Times New Roman" w:cs="Times New Roman"/>
          <w:sz w:val="24"/>
          <w:szCs w:val="24"/>
        </w:rPr>
        <w:t xml:space="preserve">Er diskutiert </w:t>
      </w:r>
      <w:r w:rsidR="00F04855" w:rsidRPr="00F802C8">
        <w:rPr>
          <w:rFonts w:ascii="Times New Roman" w:hAnsi="Times New Roman" w:cs="Times New Roman"/>
          <w:sz w:val="24"/>
          <w:szCs w:val="24"/>
        </w:rPr>
        <w:t>– nein er grübelt</w:t>
      </w:r>
      <w:r w:rsidR="00901596" w:rsidRPr="00F802C8">
        <w:rPr>
          <w:rFonts w:ascii="Times New Roman" w:hAnsi="Times New Roman" w:cs="Times New Roman"/>
          <w:sz w:val="24"/>
          <w:szCs w:val="24"/>
        </w:rPr>
        <w:t xml:space="preserve"> eher</w:t>
      </w:r>
      <w:r w:rsidR="00D35DCE" w:rsidRPr="00F802C8">
        <w:rPr>
          <w:rFonts w:ascii="Times New Roman" w:hAnsi="Times New Roman" w:cs="Times New Roman"/>
          <w:sz w:val="24"/>
          <w:szCs w:val="24"/>
        </w:rPr>
        <w:t xml:space="preserve"> </w:t>
      </w:r>
      <w:r w:rsidR="00F04855" w:rsidRPr="00F802C8">
        <w:rPr>
          <w:rFonts w:ascii="Times New Roman" w:hAnsi="Times New Roman" w:cs="Times New Roman"/>
          <w:sz w:val="24"/>
          <w:szCs w:val="24"/>
        </w:rPr>
        <w:t xml:space="preserve">über </w:t>
      </w:r>
      <w:r w:rsidR="00D35DCE" w:rsidRPr="00F802C8">
        <w:rPr>
          <w:rFonts w:ascii="Times New Roman" w:hAnsi="Times New Roman" w:cs="Times New Roman"/>
          <w:sz w:val="24"/>
          <w:szCs w:val="24"/>
        </w:rPr>
        <w:t xml:space="preserve">das Neue </w:t>
      </w:r>
      <w:r w:rsidR="00402FC3">
        <w:rPr>
          <w:rFonts w:ascii="Times New Roman" w:hAnsi="Times New Roman" w:cs="Times New Roman"/>
          <w:sz w:val="24"/>
          <w:szCs w:val="24"/>
        </w:rPr>
        <w:t>in der sozial-ökolog</w:t>
      </w:r>
      <w:r w:rsidR="00D35DCE" w:rsidRPr="00F802C8">
        <w:rPr>
          <w:rFonts w:ascii="Times New Roman" w:hAnsi="Times New Roman" w:cs="Times New Roman"/>
          <w:sz w:val="24"/>
          <w:szCs w:val="24"/>
        </w:rPr>
        <w:t xml:space="preserve">ischen Realität nach, nicht über neue Phänomene und Erscheinungsformen des kapitalistischen Metabolismus von Mensch und Natur, sondern über das qualitativ andere Paradigma, was sich abzuzeichnen beginnt. Das Seltsame daran ist, dass sich die </w:t>
      </w:r>
      <w:r w:rsidR="00373E3D" w:rsidRPr="00F802C8">
        <w:rPr>
          <w:rFonts w:ascii="Times New Roman" w:hAnsi="Times New Roman" w:cs="Times New Roman"/>
          <w:sz w:val="24"/>
          <w:szCs w:val="24"/>
        </w:rPr>
        <w:t>Gegenstände</w:t>
      </w:r>
      <w:r w:rsidR="00E86BDF" w:rsidRPr="00F802C8">
        <w:rPr>
          <w:rFonts w:ascii="Times New Roman" w:hAnsi="Times New Roman" w:cs="Times New Roman"/>
          <w:sz w:val="24"/>
          <w:szCs w:val="24"/>
        </w:rPr>
        <w:t>,</w:t>
      </w:r>
      <w:r w:rsidR="00373E3D" w:rsidRPr="00F802C8">
        <w:rPr>
          <w:rFonts w:ascii="Times New Roman" w:hAnsi="Times New Roman" w:cs="Times New Roman"/>
          <w:sz w:val="24"/>
          <w:szCs w:val="24"/>
        </w:rPr>
        <w:t xml:space="preserve"> um die es geht, in der Zukunft bewegen</w:t>
      </w:r>
      <w:r w:rsidR="00E86BDF" w:rsidRPr="00F802C8">
        <w:rPr>
          <w:rFonts w:ascii="Times New Roman" w:hAnsi="Times New Roman" w:cs="Times New Roman"/>
          <w:sz w:val="24"/>
          <w:szCs w:val="24"/>
        </w:rPr>
        <w:t>. Sie sind</w:t>
      </w:r>
      <w:r w:rsidR="00373E3D" w:rsidRPr="00F802C8">
        <w:rPr>
          <w:rFonts w:ascii="Times New Roman" w:hAnsi="Times New Roman" w:cs="Times New Roman"/>
          <w:sz w:val="24"/>
          <w:szCs w:val="24"/>
        </w:rPr>
        <w:t xml:space="preserve"> heute noch in ke</w:t>
      </w:r>
      <w:r w:rsidR="00E86BDF" w:rsidRPr="00F802C8">
        <w:rPr>
          <w:rFonts w:ascii="Times New Roman" w:hAnsi="Times New Roman" w:cs="Times New Roman"/>
          <w:sz w:val="24"/>
          <w:szCs w:val="24"/>
        </w:rPr>
        <w:t>iner Weise analytisch erfassbar. A</w:t>
      </w:r>
      <w:r w:rsidR="00373E3D" w:rsidRPr="00F802C8">
        <w:rPr>
          <w:rFonts w:ascii="Times New Roman" w:hAnsi="Times New Roman" w:cs="Times New Roman"/>
          <w:sz w:val="24"/>
          <w:szCs w:val="24"/>
        </w:rPr>
        <w:t>ber morgen, wenn wir im traditionellen Wissenschafts</w:t>
      </w:r>
      <w:r w:rsidR="00FE2D86" w:rsidRPr="00F802C8">
        <w:rPr>
          <w:rFonts w:ascii="Times New Roman" w:hAnsi="Times New Roman" w:cs="Times New Roman"/>
          <w:sz w:val="24"/>
          <w:szCs w:val="24"/>
        </w:rPr>
        <w:t xml:space="preserve">verständnis </w:t>
      </w:r>
      <w:r w:rsidR="009A12A1" w:rsidRPr="00F802C8">
        <w:rPr>
          <w:rFonts w:ascii="Times New Roman" w:hAnsi="Times New Roman" w:cs="Times New Roman"/>
          <w:sz w:val="24"/>
          <w:szCs w:val="24"/>
        </w:rPr>
        <w:t xml:space="preserve">diese Analyse durchführen können und valide Ergebnisse der Folgen des Klimawandels in der ökologischen, sozialen, kulturellen Veränderung nachzeichnen können, </w:t>
      </w:r>
      <w:r w:rsidR="00E86BDF" w:rsidRPr="00F802C8">
        <w:rPr>
          <w:rFonts w:ascii="Times New Roman" w:hAnsi="Times New Roman" w:cs="Times New Roman"/>
          <w:sz w:val="24"/>
          <w:szCs w:val="24"/>
        </w:rPr>
        <w:t xml:space="preserve">haben wir </w:t>
      </w:r>
      <w:r w:rsidR="009A12A1" w:rsidRPr="00F802C8">
        <w:rPr>
          <w:rFonts w:ascii="Times New Roman" w:hAnsi="Times New Roman" w:cs="Times New Roman"/>
          <w:sz w:val="24"/>
          <w:szCs w:val="24"/>
        </w:rPr>
        <w:t>keine Möglichkeiten mehr, diese Folgen abzuwehren sondern nur noch</w:t>
      </w:r>
      <w:r w:rsidR="00FA77AF" w:rsidRPr="00F802C8">
        <w:rPr>
          <w:rFonts w:ascii="Times New Roman" w:hAnsi="Times New Roman" w:cs="Times New Roman"/>
          <w:sz w:val="24"/>
          <w:szCs w:val="24"/>
        </w:rPr>
        <w:t>,</w:t>
      </w:r>
      <w:r w:rsidR="009A12A1" w:rsidRPr="00F802C8">
        <w:rPr>
          <w:rFonts w:ascii="Times New Roman" w:hAnsi="Times New Roman" w:cs="Times New Roman"/>
          <w:sz w:val="24"/>
          <w:szCs w:val="24"/>
        </w:rPr>
        <w:t xml:space="preserve"> sie im Modus eines Krisenmanagements zu begleiten. </w:t>
      </w:r>
    </w:p>
    <w:p w14:paraId="51E06582" w14:textId="47AAE55D" w:rsidR="00402FC3" w:rsidRDefault="00FA77AF" w:rsidP="00402FC3">
      <w:pPr>
        <w:spacing w:after="280" w:line="360" w:lineRule="auto"/>
        <w:jc w:val="both"/>
        <w:rPr>
          <w:rFonts w:ascii="Times New Roman" w:hAnsi="Times New Roman" w:cs="Times New Roman"/>
          <w:sz w:val="24"/>
          <w:szCs w:val="24"/>
        </w:rPr>
      </w:pPr>
      <w:r>
        <w:rPr>
          <w:rFonts w:ascii="Times New Roman" w:hAnsi="Times New Roman" w:cs="Times New Roman"/>
          <w:sz w:val="24"/>
          <w:szCs w:val="24"/>
        </w:rPr>
        <w:t xml:space="preserve">Über dieses andere </w:t>
      </w:r>
      <w:r w:rsidR="00A211C2">
        <w:rPr>
          <w:rFonts w:ascii="Times New Roman" w:hAnsi="Times New Roman" w:cs="Times New Roman"/>
          <w:sz w:val="24"/>
          <w:szCs w:val="24"/>
        </w:rPr>
        <w:t xml:space="preserve">Paradigma </w:t>
      </w:r>
      <w:r w:rsidR="00AB1376">
        <w:rPr>
          <w:rFonts w:ascii="Times New Roman" w:hAnsi="Times New Roman" w:cs="Times New Roman"/>
          <w:sz w:val="24"/>
          <w:szCs w:val="24"/>
        </w:rPr>
        <w:t>handelt der erste</w:t>
      </w:r>
      <w:r w:rsidR="00EE3301">
        <w:rPr>
          <w:rFonts w:ascii="Times New Roman" w:hAnsi="Times New Roman" w:cs="Times New Roman"/>
          <w:sz w:val="24"/>
          <w:szCs w:val="24"/>
        </w:rPr>
        <w:t xml:space="preserve"> Teil </w:t>
      </w:r>
      <w:r w:rsidR="00AB1376">
        <w:rPr>
          <w:rFonts w:ascii="Times New Roman" w:hAnsi="Times New Roman" w:cs="Times New Roman"/>
          <w:sz w:val="24"/>
          <w:szCs w:val="24"/>
        </w:rPr>
        <w:t>des</w:t>
      </w:r>
      <w:r w:rsidR="00A211C2">
        <w:rPr>
          <w:rFonts w:ascii="Times New Roman" w:hAnsi="Times New Roman" w:cs="Times New Roman"/>
          <w:sz w:val="24"/>
          <w:szCs w:val="24"/>
        </w:rPr>
        <w:t xml:space="preserve"> Essay</w:t>
      </w:r>
      <w:r w:rsidR="00AB1376">
        <w:rPr>
          <w:rFonts w:ascii="Times New Roman" w:hAnsi="Times New Roman" w:cs="Times New Roman"/>
          <w:sz w:val="24"/>
          <w:szCs w:val="24"/>
        </w:rPr>
        <w:t>s</w:t>
      </w:r>
      <w:r w:rsidR="00EE3301">
        <w:rPr>
          <w:rFonts w:ascii="Times New Roman" w:hAnsi="Times New Roman" w:cs="Times New Roman"/>
          <w:sz w:val="24"/>
          <w:szCs w:val="24"/>
        </w:rPr>
        <w:t>. Er ist Sicht deshalb nötig, weil er an eine neue Weltsichtweise heranführt. Der zweite Teil ist eine kleine Handlungsanleitung dazu, wie man z.B. den Klimawandel aus kommunikationstheoretischer und -praktischer Sicht öffentlich vermittelt. Dieser zweite Teil ist ein bescheidener Vorschlag gege</w:t>
      </w:r>
      <w:r w:rsidR="00402FC3">
        <w:rPr>
          <w:rFonts w:ascii="Times New Roman" w:hAnsi="Times New Roman" w:cs="Times New Roman"/>
          <w:sz w:val="24"/>
          <w:szCs w:val="24"/>
        </w:rPr>
        <w:t xml:space="preserve">nüber </w:t>
      </w:r>
      <w:r w:rsidR="00EE3301">
        <w:rPr>
          <w:rFonts w:ascii="Times New Roman" w:hAnsi="Times New Roman" w:cs="Times New Roman"/>
          <w:sz w:val="24"/>
          <w:szCs w:val="24"/>
        </w:rPr>
        <w:t xml:space="preserve">den großen Herausforderungen – doch mehr habe ich </w:t>
      </w:r>
      <w:r w:rsidR="00402FC3">
        <w:rPr>
          <w:rFonts w:ascii="Times New Roman" w:hAnsi="Times New Roman" w:cs="Times New Roman"/>
          <w:sz w:val="24"/>
          <w:szCs w:val="24"/>
        </w:rPr>
        <w:t xml:space="preserve">dieser Tage </w:t>
      </w:r>
      <w:r w:rsidR="00EE3301">
        <w:rPr>
          <w:rFonts w:ascii="Times New Roman" w:hAnsi="Times New Roman" w:cs="Times New Roman"/>
          <w:sz w:val="24"/>
          <w:szCs w:val="24"/>
        </w:rPr>
        <w:t xml:space="preserve">nicht.  </w:t>
      </w:r>
      <w:r w:rsidR="00A211C2">
        <w:rPr>
          <w:rFonts w:ascii="Times New Roman" w:hAnsi="Times New Roman" w:cs="Times New Roman"/>
          <w:sz w:val="24"/>
          <w:szCs w:val="24"/>
        </w:rPr>
        <w:t xml:space="preserve">  </w:t>
      </w:r>
    </w:p>
    <w:p w14:paraId="4F1A67EF" w14:textId="18F6DF47" w:rsidR="00402FC3" w:rsidRPr="00402FC3" w:rsidRDefault="00402FC3" w:rsidP="001B10F6">
      <w:pPr>
        <w:pStyle w:val="Listenabsatz"/>
        <w:numPr>
          <w:ilvl w:val="0"/>
          <w:numId w:val="5"/>
        </w:numPr>
        <w:spacing w:before="600" w:after="120" w:line="360" w:lineRule="auto"/>
        <w:ind w:left="714" w:hanging="357"/>
        <w:jc w:val="both"/>
        <w:rPr>
          <w:rFonts w:ascii="Times New Roman" w:hAnsi="Times New Roman" w:cs="Times New Roman"/>
          <w:i/>
          <w:sz w:val="24"/>
          <w:szCs w:val="24"/>
        </w:rPr>
      </w:pPr>
      <w:r w:rsidRPr="00402FC3">
        <w:rPr>
          <w:rFonts w:ascii="Times New Roman" w:hAnsi="Times New Roman" w:cs="Times New Roman"/>
          <w:i/>
          <w:sz w:val="24"/>
          <w:szCs w:val="24"/>
        </w:rPr>
        <w:t>Ich</w:t>
      </w:r>
    </w:p>
    <w:p w14:paraId="045183F2" w14:textId="34A633C7" w:rsidR="00F50BFE" w:rsidRDefault="008811FD" w:rsidP="00402FC3">
      <w:pPr>
        <w:spacing w:after="280" w:line="360" w:lineRule="auto"/>
        <w:jc w:val="both"/>
        <w:rPr>
          <w:rFonts w:ascii="Times New Roman" w:hAnsi="Times New Roman" w:cs="Times New Roman"/>
          <w:sz w:val="24"/>
          <w:szCs w:val="24"/>
        </w:rPr>
      </w:pPr>
      <w:r>
        <w:rPr>
          <w:rFonts w:ascii="Times New Roman" w:hAnsi="Times New Roman" w:cs="Times New Roman"/>
          <w:sz w:val="24"/>
          <w:szCs w:val="24"/>
        </w:rPr>
        <w:t>Seit langer Zeit forsche und schreibe ich zu Themen des Klimawandels, der Ökosystemdienstleistungen, der nachhaltigen Entwicklung</w:t>
      </w:r>
      <w:r w:rsidR="00C60B39">
        <w:rPr>
          <w:rFonts w:ascii="Times New Roman" w:hAnsi="Times New Roman" w:cs="Times New Roman"/>
          <w:sz w:val="24"/>
          <w:szCs w:val="24"/>
        </w:rPr>
        <w:t xml:space="preserve"> </w:t>
      </w:r>
      <w:r w:rsidR="00871A49">
        <w:rPr>
          <w:rFonts w:ascii="Times New Roman" w:hAnsi="Times New Roman" w:cs="Times New Roman"/>
          <w:sz w:val="24"/>
          <w:szCs w:val="24"/>
        </w:rPr>
        <w:t xml:space="preserve">u.a. </w:t>
      </w:r>
      <w:r w:rsidR="00C60B39">
        <w:rPr>
          <w:rFonts w:ascii="Times New Roman" w:hAnsi="Times New Roman" w:cs="Times New Roman"/>
          <w:sz w:val="24"/>
          <w:szCs w:val="24"/>
        </w:rPr>
        <w:t>– mal aus entwicklungspolitische</w:t>
      </w:r>
      <w:r w:rsidR="00871A49">
        <w:rPr>
          <w:rFonts w:ascii="Times New Roman" w:hAnsi="Times New Roman" w:cs="Times New Roman"/>
          <w:sz w:val="24"/>
          <w:szCs w:val="24"/>
        </w:rPr>
        <w:t>r</w:t>
      </w:r>
      <w:r w:rsidR="00C60B39">
        <w:rPr>
          <w:rFonts w:ascii="Times New Roman" w:hAnsi="Times New Roman" w:cs="Times New Roman"/>
          <w:sz w:val="24"/>
          <w:szCs w:val="24"/>
        </w:rPr>
        <w:t>, mal aus ökologischer</w:t>
      </w:r>
      <w:r w:rsidR="00F50BFE">
        <w:rPr>
          <w:rFonts w:ascii="Times New Roman" w:hAnsi="Times New Roman" w:cs="Times New Roman"/>
          <w:sz w:val="24"/>
          <w:szCs w:val="24"/>
        </w:rPr>
        <w:t>, mal aus soziologischer</w:t>
      </w:r>
      <w:r w:rsidR="00C60B39">
        <w:rPr>
          <w:rFonts w:ascii="Times New Roman" w:hAnsi="Times New Roman" w:cs="Times New Roman"/>
          <w:sz w:val="24"/>
          <w:szCs w:val="24"/>
        </w:rPr>
        <w:t xml:space="preserve"> Perspektive. Immer aber war die wissenschaftliche Grundannahme</w:t>
      </w:r>
      <w:r w:rsidR="001F7513">
        <w:rPr>
          <w:rFonts w:ascii="Times New Roman" w:hAnsi="Times New Roman" w:cs="Times New Roman"/>
          <w:sz w:val="24"/>
          <w:szCs w:val="24"/>
        </w:rPr>
        <w:t xml:space="preserve"> der Forschungsfragen die,</w:t>
      </w:r>
      <w:r w:rsidR="00C60B39">
        <w:rPr>
          <w:rFonts w:ascii="Times New Roman" w:hAnsi="Times New Roman" w:cs="Times New Roman"/>
          <w:sz w:val="24"/>
          <w:szCs w:val="24"/>
        </w:rPr>
        <w:t xml:space="preserve"> </w:t>
      </w:r>
      <w:r w:rsidR="001F7513">
        <w:rPr>
          <w:rFonts w:ascii="Times New Roman" w:hAnsi="Times New Roman" w:cs="Times New Roman"/>
          <w:sz w:val="24"/>
          <w:szCs w:val="24"/>
        </w:rPr>
        <w:t xml:space="preserve">wie </w:t>
      </w:r>
      <w:r w:rsidR="0066578E">
        <w:rPr>
          <w:rFonts w:ascii="Times New Roman" w:hAnsi="Times New Roman" w:cs="Times New Roman"/>
          <w:sz w:val="24"/>
          <w:szCs w:val="24"/>
        </w:rPr>
        <w:t xml:space="preserve">ganz grundsätzlich, </w:t>
      </w:r>
      <w:r w:rsidR="001F7513">
        <w:rPr>
          <w:rFonts w:ascii="Times New Roman" w:hAnsi="Times New Roman" w:cs="Times New Roman"/>
          <w:sz w:val="24"/>
          <w:szCs w:val="24"/>
        </w:rPr>
        <w:t xml:space="preserve">die </w:t>
      </w:r>
      <w:r w:rsidR="0066578E">
        <w:rPr>
          <w:rFonts w:ascii="Times New Roman" w:hAnsi="Times New Roman" w:cs="Times New Roman"/>
          <w:sz w:val="24"/>
          <w:szCs w:val="24"/>
        </w:rPr>
        <w:t xml:space="preserve">gesellschaftlichen Systeme sich konditionieren können, um </w:t>
      </w:r>
      <w:r w:rsidR="00871A49">
        <w:rPr>
          <w:rFonts w:ascii="Times New Roman" w:hAnsi="Times New Roman" w:cs="Times New Roman"/>
          <w:sz w:val="24"/>
          <w:szCs w:val="24"/>
        </w:rPr>
        <w:t xml:space="preserve">diese Herausforderungen im eigenen, also im Systemkontext und </w:t>
      </w:r>
      <w:r w:rsidR="00E4175B">
        <w:rPr>
          <w:rFonts w:ascii="Times New Roman" w:hAnsi="Times New Roman" w:cs="Times New Roman"/>
          <w:sz w:val="24"/>
          <w:szCs w:val="24"/>
        </w:rPr>
        <w:t>System</w:t>
      </w:r>
      <w:r w:rsidR="00871A49">
        <w:rPr>
          <w:rFonts w:ascii="Times New Roman" w:hAnsi="Times New Roman" w:cs="Times New Roman"/>
          <w:sz w:val="24"/>
          <w:szCs w:val="24"/>
        </w:rPr>
        <w:t xml:space="preserve">interesse zu meistern. </w:t>
      </w:r>
      <w:r w:rsidR="00F50BFE">
        <w:rPr>
          <w:rFonts w:ascii="Times New Roman" w:hAnsi="Times New Roman" w:cs="Times New Roman"/>
          <w:sz w:val="24"/>
          <w:szCs w:val="24"/>
        </w:rPr>
        <w:t xml:space="preserve"> </w:t>
      </w:r>
    </w:p>
    <w:p w14:paraId="6930D8BB" w14:textId="499DCFB2" w:rsidR="00F04855" w:rsidRDefault="0078294E" w:rsidP="00E4175B">
      <w:pPr>
        <w:spacing w:after="40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Ich komme aus dem Osten Deutschlands, der DDR, und ich konvertierte </w:t>
      </w:r>
      <w:r w:rsidR="00966DE6">
        <w:rPr>
          <w:rFonts w:ascii="Times New Roman" w:hAnsi="Times New Roman" w:cs="Times New Roman"/>
          <w:sz w:val="24"/>
          <w:szCs w:val="24"/>
        </w:rPr>
        <w:t xml:space="preserve">per Mehrheitsbeschluss </w:t>
      </w:r>
      <w:r w:rsidR="00F50BFE">
        <w:rPr>
          <w:rFonts w:ascii="Times New Roman" w:hAnsi="Times New Roman" w:cs="Times New Roman"/>
          <w:sz w:val="24"/>
          <w:szCs w:val="24"/>
        </w:rPr>
        <w:t xml:space="preserve">meiner Mitbürger </w:t>
      </w:r>
      <w:r>
        <w:rPr>
          <w:rFonts w:ascii="Times New Roman" w:hAnsi="Times New Roman" w:cs="Times New Roman"/>
          <w:sz w:val="24"/>
          <w:szCs w:val="24"/>
        </w:rPr>
        <w:t xml:space="preserve">in die andere </w:t>
      </w:r>
      <w:r w:rsidR="00F50BFE">
        <w:rPr>
          <w:rFonts w:ascii="Times New Roman" w:hAnsi="Times New Roman" w:cs="Times New Roman"/>
          <w:sz w:val="24"/>
          <w:szCs w:val="24"/>
        </w:rPr>
        <w:t xml:space="preserve">deutsche </w:t>
      </w:r>
      <w:r>
        <w:rPr>
          <w:rFonts w:ascii="Times New Roman" w:hAnsi="Times New Roman" w:cs="Times New Roman"/>
          <w:sz w:val="24"/>
          <w:szCs w:val="24"/>
        </w:rPr>
        <w:t xml:space="preserve">Realität. </w:t>
      </w:r>
      <w:r w:rsidR="000F4D0B">
        <w:rPr>
          <w:rFonts w:ascii="Times New Roman" w:hAnsi="Times New Roman" w:cs="Times New Roman"/>
          <w:sz w:val="24"/>
          <w:szCs w:val="24"/>
        </w:rPr>
        <w:t xml:space="preserve">Damit änderte sich zwar nicht mein Forschungsgegenstand, aber die Narrative und Spielregeln, unter den ich nun forschte waren andere – und vor allem war ich als Bürger aus dem einen System ausgetreten worden um als Bürger im westdeutschen System integriert zu werden. </w:t>
      </w:r>
      <w:r w:rsidR="00F04855">
        <w:rPr>
          <w:rFonts w:ascii="Times New Roman" w:hAnsi="Times New Roman" w:cs="Times New Roman"/>
          <w:sz w:val="24"/>
          <w:szCs w:val="24"/>
        </w:rPr>
        <w:t>Ich w</w:t>
      </w:r>
      <w:r w:rsidR="000F4D0B">
        <w:rPr>
          <w:rFonts w:ascii="Times New Roman" w:hAnsi="Times New Roman" w:cs="Times New Roman"/>
          <w:sz w:val="24"/>
          <w:szCs w:val="24"/>
        </w:rPr>
        <w:t xml:space="preserve">ill damit sagen, ich forschte </w:t>
      </w:r>
      <w:r w:rsidR="00F04855">
        <w:rPr>
          <w:rFonts w:ascii="Times New Roman" w:hAnsi="Times New Roman" w:cs="Times New Roman"/>
          <w:sz w:val="24"/>
          <w:szCs w:val="24"/>
        </w:rPr>
        <w:t xml:space="preserve">damals </w:t>
      </w:r>
      <w:r w:rsidR="000F4D0B">
        <w:rPr>
          <w:rFonts w:ascii="Times New Roman" w:hAnsi="Times New Roman" w:cs="Times New Roman"/>
          <w:sz w:val="24"/>
          <w:szCs w:val="24"/>
        </w:rPr>
        <w:t>und forsche</w:t>
      </w:r>
      <w:r w:rsidR="00F04855">
        <w:rPr>
          <w:rFonts w:ascii="Times New Roman" w:hAnsi="Times New Roman" w:cs="Times New Roman"/>
          <w:sz w:val="24"/>
          <w:szCs w:val="24"/>
        </w:rPr>
        <w:t xml:space="preserve"> heute gleichermaßen</w:t>
      </w:r>
      <w:r w:rsidR="000F4D0B">
        <w:rPr>
          <w:rFonts w:ascii="Times New Roman" w:hAnsi="Times New Roman" w:cs="Times New Roman"/>
          <w:sz w:val="24"/>
          <w:szCs w:val="24"/>
        </w:rPr>
        <w:t xml:space="preserve"> aus der </w:t>
      </w:r>
      <w:r w:rsidR="00F04855">
        <w:rPr>
          <w:rFonts w:ascii="Times New Roman" w:hAnsi="Times New Roman" w:cs="Times New Roman"/>
          <w:sz w:val="24"/>
          <w:szCs w:val="24"/>
        </w:rPr>
        <w:t xml:space="preserve">jeweiligen </w:t>
      </w:r>
      <w:r w:rsidR="000F4D0B">
        <w:rPr>
          <w:rFonts w:ascii="Times New Roman" w:hAnsi="Times New Roman" w:cs="Times New Roman"/>
          <w:sz w:val="24"/>
          <w:szCs w:val="24"/>
        </w:rPr>
        <w:t>Innenweltsicht</w:t>
      </w:r>
      <w:r w:rsidR="00E4175B">
        <w:rPr>
          <w:rFonts w:ascii="Times New Roman" w:hAnsi="Times New Roman" w:cs="Times New Roman"/>
          <w:sz w:val="24"/>
          <w:szCs w:val="24"/>
        </w:rPr>
        <w:t>.</w:t>
      </w:r>
      <w:r w:rsidR="000F4D0B">
        <w:rPr>
          <w:rFonts w:ascii="Times New Roman" w:hAnsi="Times New Roman" w:cs="Times New Roman"/>
          <w:sz w:val="24"/>
          <w:szCs w:val="24"/>
        </w:rPr>
        <w:t xml:space="preserve"> </w:t>
      </w:r>
    </w:p>
    <w:p w14:paraId="68803A85" w14:textId="77777777" w:rsidR="00611ED3" w:rsidRDefault="00F50BFE" w:rsidP="00611ED3">
      <w:pPr>
        <w:spacing w:after="200" w:line="360" w:lineRule="auto"/>
        <w:jc w:val="both"/>
      </w:pPr>
      <w:r>
        <w:rPr>
          <w:rFonts w:ascii="Times New Roman" w:hAnsi="Times New Roman" w:cs="Times New Roman"/>
          <w:sz w:val="24"/>
          <w:szCs w:val="24"/>
        </w:rPr>
        <w:t>Auch wenn ich</w:t>
      </w:r>
      <w:r w:rsidR="00101D33">
        <w:rPr>
          <w:rFonts w:ascii="Times New Roman" w:hAnsi="Times New Roman" w:cs="Times New Roman"/>
          <w:sz w:val="24"/>
          <w:szCs w:val="24"/>
        </w:rPr>
        <w:t>, wenngleich äußerst unterschiedlicher Art,</w:t>
      </w:r>
      <w:r>
        <w:rPr>
          <w:rFonts w:ascii="Times New Roman" w:hAnsi="Times New Roman" w:cs="Times New Roman"/>
          <w:sz w:val="24"/>
          <w:szCs w:val="24"/>
        </w:rPr>
        <w:t xml:space="preserve"> bei beiden Systemlogiken meine Zweifel</w:t>
      </w:r>
      <w:r w:rsidR="00EE3301">
        <w:rPr>
          <w:rFonts w:ascii="Times New Roman" w:hAnsi="Times New Roman" w:cs="Times New Roman"/>
          <w:sz w:val="24"/>
          <w:szCs w:val="24"/>
        </w:rPr>
        <w:t xml:space="preserve"> habe</w:t>
      </w:r>
      <w:r>
        <w:rPr>
          <w:rFonts w:ascii="Times New Roman" w:hAnsi="Times New Roman" w:cs="Times New Roman"/>
          <w:sz w:val="24"/>
          <w:szCs w:val="24"/>
        </w:rPr>
        <w:t xml:space="preserve"> an der Wirksamkeit von </w:t>
      </w:r>
      <w:r w:rsidR="007775CF">
        <w:rPr>
          <w:rFonts w:ascii="Times New Roman" w:hAnsi="Times New Roman" w:cs="Times New Roman"/>
          <w:sz w:val="24"/>
          <w:szCs w:val="24"/>
        </w:rPr>
        <w:t xml:space="preserve">den eingeleiteten oder beabsichtigten </w:t>
      </w:r>
      <w:r>
        <w:rPr>
          <w:rFonts w:ascii="Times New Roman" w:hAnsi="Times New Roman" w:cs="Times New Roman"/>
          <w:sz w:val="24"/>
          <w:szCs w:val="24"/>
        </w:rPr>
        <w:t xml:space="preserve">politischen, wissenschaftlichen und wirtschaftlich-technischen </w:t>
      </w:r>
      <w:r w:rsidR="000F4D0B">
        <w:rPr>
          <w:rFonts w:ascii="Times New Roman" w:hAnsi="Times New Roman" w:cs="Times New Roman"/>
          <w:sz w:val="24"/>
          <w:szCs w:val="24"/>
        </w:rPr>
        <w:t xml:space="preserve">Pfaden </w:t>
      </w:r>
      <w:r w:rsidR="00571133">
        <w:rPr>
          <w:rFonts w:ascii="Times New Roman" w:hAnsi="Times New Roman" w:cs="Times New Roman"/>
          <w:sz w:val="24"/>
          <w:szCs w:val="24"/>
        </w:rPr>
        <w:t xml:space="preserve">und Interventionen </w:t>
      </w:r>
      <w:r w:rsidR="000F4D0B">
        <w:rPr>
          <w:rFonts w:ascii="Times New Roman" w:hAnsi="Times New Roman" w:cs="Times New Roman"/>
          <w:sz w:val="24"/>
          <w:szCs w:val="24"/>
        </w:rPr>
        <w:t>zugunsten</w:t>
      </w:r>
      <w:r w:rsidR="00101D33">
        <w:rPr>
          <w:rFonts w:ascii="Times New Roman" w:hAnsi="Times New Roman" w:cs="Times New Roman"/>
          <w:sz w:val="24"/>
          <w:szCs w:val="24"/>
        </w:rPr>
        <w:t xml:space="preserve"> sozial-</w:t>
      </w:r>
      <w:r w:rsidR="00571133">
        <w:rPr>
          <w:rFonts w:ascii="Times New Roman" w:hAnsi="Times New Roman" w:cs="Times New Roman"/>
          <w:sz w:val="24"/>
          <w:szCs w:val="24"/>
        </w:rPr>
        <w:t>ökologischer Effek</w:t>
      </w:r>
      <w:r w:rsidR="00C540A3">
        <w:rPr>
          <w:rFonts w:ascii="Times New Roman" w:hAnsi="Times New Roman" w:cs="Times New Roman"/>
          <w:sz w:val="24"/>
          <w:szCs w:val="24"/>
        </w:rPr>
        <w:t>te in d</w:t>
      </w:r>
      <w:r w:rsidR="00C540A3" w:rsidRPr="00D80566">
        <w:rPr>
          <w:rFonts w:ascii="Times New Roman" w:hAnsi="Times New Roman" w:cs="Times New Roman"/>
          <w:sz w:val="24"/>
          <w:szCs w:val="24"/>
        </w:rPr>
        <w:t>er „Great A</w:t>
      </w:r>
      <w:r w:rsidR="00571133" w:rsidRPr="00D80566">
        <w:rPr>
          <w:rFonts w:ascii="Times New Roman" w:hAnsi="Times New Roman" w:cs="Times New Roman"/>
          <w:sz w:val="24"/>
          <w:szCs w:val="24"/>
        </w:rPr>
        <w:t>cceleration“</w:t>
      </w:r>
      <w:r w:rsidR="00C540A3" w:rsidRPr="00101D33">
        <w:rPr>
          <w:rFonts w:ascii="Times New Roman" w:hAnsi="Times New Roman" w:cs="Times New Roman"/>
          <w:sz w:val="24"/>
          <w:szCs w:val="24"/>
        </w:rPr>
        <w:t xml:space="preserve"> </w:t>
      </w:r>
      <w:r w:rsidR="00C540A3">
        <w:rPr>
          <w:rFonts w:ascii="Times New Roman" w:hAnsi="Times New Roman" w:cs="Times New Roman"/>
          <w:sz w:val="24"/>
          <w:szCs w:val="24"/>
        </w:rPr>
        <w:t>(</w:t>
      </w:r>
      <w:r w:rsidR="00C540A3" w:rsidRPr="00C540A3">
        <w:rPr>
          <w:rFonts w:ascii="Times New Roman" w:hAnsi="Times New Roman" w:cs="Times New Roman"/>
          <w:sz w:val="24"/>
          <w:szCs w:val="24"/>
        </w:rPr>
        <w:t>Will</w:t>
      </w:r>
      <w:r w:rsidR="00D80566">
        <w:rPr>
          <w:rFonts w:ascii="Times New Roman" w:hAnsi="Times New Roman" w:cs="Times New Roman"/>
          <w:sz w:val="24"/>
          <w:szCs w:val="24"/>
        </w:rPr>
        <w:t>,</w:t>
      </w:r>
      <w:r w:rsidR="00C540A3" w:rsidRPr="00C540A3">
        <w:rPr>
          <w:rFonts w:ascii="Times New Roman" w:hAnsi="Times New Roman" w:cs="Times New Roman"/>
          <w:sz w:val="24"/>
          <w:szCs w:val="24"/>
        </w:rPr>
        <w:t xml:space="preserve"> Crutzen</w:t>
      </w:r>
      <w:r w:rsidR="00D80566">
        <w:rPr>
          <w:rFonts w:ascii="Times New Roman" w:hAnsi="Times New Roman" w:cs="Times New Roman"/>
          <w:sz w:val="24"/>
          <w:szCs w:val="24"/>
        </w:rPr>
        <w:t xml:space="preserve">, </w:t>
      </w:r>
      <w:r w:rsidR="00C540A3" w:rsidRPr="00C540A3">
        <w:rPr>
          <w:rFonts w:ascii="Times New Roman" w:hAnsi="Times New Roman" w:cs="Times New Roman"/>
          <w:sz w:val="24"/>
          <w:szCs w:val="24"/>
        </w:rPr>
        <w:t>McNeill</w:t>
      </w:r>
      <w:r w:rsidR="00D80566">
        <w:rPr>
          <w:rFonts w:ascii="Times New Roman" w:hAnsi="Times New Roman" w:cs="Times New Roman"/>
          <w:sz w:val="24"/>
          <w:szCs w:val="24"/>
        </w:rPr>
        <w:t>, 2007)</w:t>
      </w:r>
      <w:r w:rsidR="00D80566" w:rsidRPr="00D80566">
        <w:rPr>
          <w:rFonts w:ascii="Times New Roman" w:hAnsi="Times New Roman" w:cs="Times New Roman"/>
          <w:sz w:val="24"/>
          <w:szCs w:val="24"/>
        </w:rPr>
        <w:br/>
      </w:r>
      <w:r w:rsidR="005E2527">
        <w:rPr>
          <w:rFonts w:ascii="Times New Roman" w:hAnsi="Times New Roman" w:cs="Times New Roman"/>
          <w:sz w:val="24"/>
          <w:szCs w:val="24"/>
        </w:rPr>
        <w:t>s</w:t>
      </w:r>
      <w:r w:rsidR="00571133">
        <w:rPr>
          <w:rFonts w:ascii="Times New Roman" w:hAnsi="Times New Roman" w:cs="Times New Roman"/>
          <w:sz w:val="24"/>
          <w:szCs w:val="24"/>
        </w:rPr>
        <w:t>eit den 50er Jahren des letzten Jahrhunderts</w:t>
      </w:r>
      <w:r w:rsidR="005E2527">
        <w:rPr>
          <w:rFonts w:ascii="Times New Roman" w:hAnsi="Times New Roman" w:cs="Times New Roman"/>
          <w:sz w:val="24"/>
          <w:szCs w:val="24"/>
        </w:rPr>
        <w:t>. A</w:t>
      </w:r>
      <w:r w:rsidR="00571133">
        <w:rPr>
          <w:rFonts w:ascii="Times New Roman" w:hAnsi="Times New Roman" w:cs="Times New Roman"/>
          <w:sz w:val="24"/>
          <w:szCs w:val="24"/>
        </w:rPr>
        <w:t xml:space="preserve">uch wenn ich </w:t>
      </w:r>
      <w:r w:rsidR="00065E49">
        <w:rPr>
          <w:rFonts w:ascii="Times New Roman" w:hAnsi="Times New Roman" w:cs="Times New Roman"/>
          <w:sz w:val="24"/>
          <w:szCs w:val="24"/>
        </w:rPr>
        <w:t xml:space="preserve">den Antagonismus sah, der sich zwischen dem Wachstumsparadigma einerseits und der Endlichkeit des „Raumschiffs Erde“ </w:t>
      </w:r>
      <w:hyperlink r:id="rId8" w:tooltip="Richard Buckminster Fuller" w:history="1">
        <w:r w:rsidR="00065E49" w:rsidRPr="00101D33">
          <w:rPr>
            <w:rFonts w:ascii="Times New Roman" w:hAnsi="Times New Roman" w:cs="Times New Roman"/>
            <w:sz w:val="24"/>
            <w:szCs w:val="24"/>
          </w:rPr>
          <w:t>Buckminster Fuller</w:t>
        </w:r>
      </w:hyperlink>
      <w:r w:rsidR="005E2527">
        <w:rPr>
          <w:rFonts w:ascii="Times New Roman" w:hAnsi="Times New Roman" w:cs="Times New Roman"/>
          <w:sz w:val="24"/>
          <w:szCs w:val="24"/>
        </w:rPr>
        <w:t>, 1968)</w:t>
      </w:r>
      <w:r w:rsidR="00D11CD8">
        <w:rPr>
          <w:rFonts w:ascii="Times New Roman" w:hAnsi="Times New Roman" w:cs="Times New Roman"/>
          <w:sz w:val="24"/>
          <w:szCs w:val="24"/>
        </w:rPr>
        <w:t xml:space="preserve"> immer weiter auftat</w:t>
      </w:r>
      <w:r w:rsidR="005E2527">
        <w:rPr>
          <w:rFonts w:ascii="Times New Roman" w:hAnsi="Times New Roman" w:cs="Times New Roman"/>
          <w:sz w:val="24"/>
          <w:szCs w:val="24"/>
        </w:rPr>
        <w:t>. A</w:t>
      </w:r>
      <w:r w:rsidR="00D11CD8">
        <w:rPr>
          <w:rFonts w:ascii="Times New Roman" w:hAnsi="Times New Roman" w:cs="Times New Roman"/>
          <w:sz w:val="24"/>
          <w:szCs w:val="24"/>
        </w:rPr>
        <w:t>uch wenn die Globalisierun</w:t>
      </w:r>
      <w:r w:rsidR="002363B9">
        <w:rPr>
          <w:rFonts w:ascii="Times New Roman" w:hAnsi="Times New Roman" w:cs="Times New Roman"/>
          <w:sz w:val="24"/>
          <w:szCs w:val="24"/>
        </w:rPr>
        <w:t xml:space="preserve">g der kapitalistischen Moderne - </w:t>
      </w:r>
      <w:r w:rsidR="00D11CD8">
        <w:rPr>
          <w:rFonts w:ascii="Times New Roman" w:hAnsi="Times New Roman" w:cs="Times New Roman"/>
          <w:sz w:val="24"/>
          <w:szCs w:val="24"/>
        </w:rPr>
        <w:t xml:space="preserve">was gleichbedeutend mit einer Einschwörung aller Ökonomien </w:t>
      </w:r>
      <w:r w:rsidR="00DC5498">
        <w:rPr>
          <w:rFonts w:ascii="Times New Roman" w:hAnsi="Times New Roman" w:cs="Times New Roman"/>
          <w:sz w:val="24"/>
          <w:szCs w:val="24"/>
        </w:rPr>
        <w:t>auf einen gleichen Pfad ist und metaphorisch mit imperialer Lebensweise bezeichnet werden kann (Brand, Wissen, 2017)</w:t>
      </w:r>
      <w:r w:rsidR="00D11CD8">
        <w:rPr>
          <w:rFonts w:ascii="Times New Roman" w:hAnsi="Times New Roman" w:cs="Times New Roman"/>
          <w:sz w:val="24"/>
          <w:szCs w:val="24"/>
        </w:rPr>
        <w:t xml:space="preserve"> </w:t>
      </w:r>
      <w:r w:rsidR="002363B9">
        <w:rPr>
          <w:rFonts w:ascii="Times New Roman" w:hAnsi="Times New Roman" w:cs="Times New Roman"/>
          <w:sz w:val="24"/>
          <w:szCs w:val="24"/>
        </w:rPr>
        <w:t xml:space="preserve">- </w:t>
      </w:r>
      <w:r w:rsidR="00D11CD8">
        <w:rPr>
          <w:rFonts w:ascii="Times New Roman" w:hAnsi="Times New Roman" w:cs="Times New Roman"/>
          <w:sz w:val="24"/>
          <w:szCs w:val="24"/>
        </w:rPr>
        <w:t>eine globale Umverteilung von Entwicklungsressourcen</w:t>
      </w:r>
      <w:r w:rsidR="00DC5498">
        <w:rPr>
          <w:rFonts w:ascii="Times New Roman" w:hAnsi="Times New Roman" w:cs="Times New Roman"/>
          <w:sz w:val="24"/>
          <w:szCs w:val="24"/>
        </w:rPr>
        <w:t xml:space="preserve"> </w:t>
      </w:r>
      <w:r w:rsidR="002363B9">
        <w:rPr>
          <w:rFonts w:ascii="Times New Roman" w:hAnsi="Times New Roman" w:cs="Times New Roman"/>
          <w:sz w:val="24"/>
          <w:szCs w:val="24"/>
        </w:rPr>
        <w:t>neuen Ausmaßes in Gang setzte. T</w:t>
      </w:r>
      <w:r w:rsidR="0079537A">
        <w:rPr>
          <w:rFonts w:ascii="Times New Roman" w:hAnsi="Times New Roman" w:cs="Times New Roman"/>
          <w:sz w:val="24"/>
          <w:szCs w:val="24"/>
        </w:rPr>
        <w:t>rotz all dieser Erkenntnisse und Einsichten ging ich vo</w:t>
      </w:r>
      <w:r w:rsidR="00D35DCE">
        <w:rPr>
          <w:rFonts w:ascii="Times New Roman" w:hAnsi="Times New Roman" w:cs="Times New Roman"/>
          <w:sz w:val="24"/>
          <w:szCs w:val="24"/>
        </w:rPr>
        <w:t>m</w:t>
      </w:r>
      <w:r w:rsidR="0079537A">
        <w:rPr>
          <w:rFonts w:ascii="Times New Roman" w:hAnsi="Times New Roman" w:cs="Times New Roman"/>
          <w:sz w:val="24"/>
          <w:szCs w:val="24"/>
        </w:rPr>
        <w:t xml:space="preserve"> Überlebensinte</w:t>
      </w:r>
      <w:r w:rsidR="002363B9">
        <w:rPr>
          <w:rFonts w:ascii="Times New Roman" w:hAnsi="Times New Roman" w:cs="Times New Roman"/>
          <w:sz w:val="24"/>
          <w:szCs w:val="24"/>
        </w:rPr>
        <w:t xml:space="preserve">resse der herrschenden Klassen, der Eliten </w:t>
      </w:r>
      <w:r w:rsidR="0079537A">
        <w:rPr>
          <w:rFonts w:ascii="Times New Roman" w:hAnsi="Times New Roman" w:cs="Times New Roman"/>
          <w:sz w:val="24"/>
          <w:szCs w:val="24"/>
        </w:rPr>
        <w:t>aus, die</w:t>
      </w:r>
      <w:r w:rsidR="002363B9">
        <w:rPr>
          <w:rFonts w:ascii="Times New Roman" w:hAnsi="Times New Roman" w:cs="Times New Roman"/>
          <w:sz w:val="24"/>
          <w:szCs w:val="24"/>
        </w:rPr>
        <w:t xml:space="preserve"> eben</w:t>
      </w:r>
      <w:r w:rsidR="0079537A">
        <w:rPr>
          <w:rFonts w:ascii="Times New Roman" w:hAnsi="Times New Roman" w:cs="Times New Roman"/>
          <w:sz w:val="24"/>
          <w:szCs w:val="24"/>
        </w:rPr>
        <w:t xml:space="preserve"> in der Natur eines Raumschiffs ohne Notausstieg liegen und die von Ulrich Beck in seiner Modernis</w:t>
      </w:r>
      <w:r w:rsidR="00611ED3">
        <w:rPr>
          <w:rFonts w:ascii="Times New Roman" w:hAnsi="Times New Roman" w:cs="Times New Roman"/>
          <w:sz w:val="24"/>
          <w:szCs w:val="24"/>
        </w:rPr>
        <w:t>ierungskritik begründet wurden</w:t>
      </w:r>
      <w:r w:rsidR="0079537A">
        <w:rPr>
          <w:rFonts w:ascii="Times New Roman" w:hAnsi="Times New Roman" w:cs="Times New Roman"/>
          <w:sz w:val="24"/>
          <w:szCs w:val="24"/>
        </w:rPr>
        <w:t xml:space="preserve"> </w:t>
      </w:r>
      <w:r w:rsidR="0079537A" w:rsidRPr="00611ED3">
        <w:rPr>
          <w:rFonts w:ascii="Times New Roman" w:hAnsi="Times New Roman" w:cs="Times New Roman"/>
          <w:sz w:val="24"/>
          <w:szCs w:val="24"/>
        </w:rPr>
        <w:t>(</w:t>
      </w:r>
      <w:r w:rsidR="00611ED3" w:rsidRPr="00611ED3">
        <w:rPr>
          <w:rFonts w:ascii="Times New Roman" w:hAnsi="Times New Roman" w:cs="Times New Roman"/>
          <w:sz w:val="24"/>
          <w:szCs w:val="24"/>
        </w:rPr>
        <w:t>Beck, 1986</w:t>
      </w:r>
      <w:r w:rsidR="0079537A" w:rsidRPr="00611ED3">
        <w:rPr>
          <w:rFonts w:ascii="Times New Roman" w:hAnsi="Times New Roman" w:cs="Times New Roman"/>
          <w:sz w:val="24"/>
          <w:szCs w:val="24"/>
        </w:rPr>
        <w:t>)</w:t>
      </w:r>
      <w:r w:rsidR="00611ED3">
        <w:rPr>
          <w:rFonts w:ascii="Times New Roman" w:hAnsi="Times New Roman" w:cs="Times New Roman"/>
          <w:sz w:val="24"/>
          <w:szCs w:val="24"/>
        </w:rPr>
        <w:t>.</w:t>
      </w:r>
      <w:r w:rsidR="0079537A" w:rsidRPr="002363B9">
        <w:rPr>
          <w:rFonts w:ascii="Times New Roman" w:hAnsi="Times New Roman" w:cs="Times New Roman"/>
          <w:sz w:val="24"/>
          <w:szCs w:val="24"/>
        </w:rPr>
        <w:t xml:space="preserve"> </w:t>
      </w:r>
      <w:r w:rsidR="00AD11AF" w:rsidRPr="00611ED3">
        <w:rPr>
          <w:rFonts w:ascii="Times New Roman" w:hAnsi="Times New Roman" w:cs="Times New Roman"/>
          <w:sz w:val="24"/>
          <w:szCs w:val="24"/>
        </w:rPr>
        <w:t>Die heimliche Vermutung</w:t>
      </w:r>
      <w:r w:rsidR="00EE3301" w:rsidRPr="00611ED3">
        <w:rPr>
          <w:rFonts w:ascii="Times New Roman" w:hAnsi="Times New Roman" w:cs="Times New Roman"/>
          <w:sz w:val="24"/>
          <w:szCs w:val="24"/>
        </w:rPr>
        <w:t>, die ich für mich hatte</w:t>
      </w:r>
      <w:r w:rsidR="00AD11AF" w:rsidRPr="00611ED3">
        <w:rPr>
          <w:rFonts w:ascii="Times New Roman" w:hAnsi="Times New Roman" w:cs="Times New Roman"/>
          <w:sz w:val="24"/>
          <w:szCs w:val="24"/>
        </w:rPr>
        <w:t>, dass diese Annahme oder Gewissheit nicht mehr stimmen musste, getraute ich mir selbst nicht einzugestehen.</w:t>
      </w:r>
    </w:p>
    <w:p w14:paraId="498DDBA0" w14:textId="77777777" w:rsidR="00611ED3" w:rsidRDefault="009B7B3C" w:rsidP="00611E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Dann</w:t>
      </w:r>
      <w:r w:rsidR="002D6BF1" w:rsidRPr="005032FD">
        <w:rPr>
          <w:rFonts w:ascii="Times New Roman" w:hAnsi="Times New Roman" w:cs="Times New Roman"/>
          <w:sz w:val="24"/>
          <w:szCs w:val="24"/>
        </w:rPr>
        <w:t xml:space="preserve"> stie</w:t>
      </w:r>
      <w:r w:rsidR="00AF5229">
        <w:rPr>
          <w:rFonts w:ascii="Times New Roman" w:hAnsi="Times New Roman" w:cs="Times New Roman"/>
          <w:sz w:val="24"/>
          <w:szCs w:val="24"/>
        </w:rPr>
        <w:t>ß</w:t>
      </w:r>
      <w:r>
        <w:rPr>
          <w:rFonts w:ascii="Times New Roman" w:hAnsi="Times New Roman" w:cs="Times New Roman"/>
          <w:sz w:val="24"/>
          <w:szCs w:val="24"/>
        </w:rPr>
        <w:t xml:space="preserve"> ich</w:t>
      </w:r>
      <w:r w:rsidR="002D6BF1" w:rsidRPr="005032FD">
        <w:rPr>
          <w:rFonts w:ascii="Times New Roman" w:hAnsi="Times New Roman" w:cs="Times New Roman"/>
          <w:sz w:val="24"/>
          <w:szCs w:val="24"/>
        </w:rPr>
        <w:t xml:space="preserve"> auf einen Zeitungsartikel</w:t>
      </w:r>
      <w:r w:rsidR="00C94116" w:rsidRPr="005032FD">
        <w:rPr>
          <w:rFonts w:ascii="Times New Roman" w:hAnsi="Times New Roman" w:cs="Times New Roman"/>
          <w:sz w:val="24"/>
          <w:szCs w:val="24"/>
        </w:rPr>
        <w:t xml:space="preserve">: </w:t>
      </w:r>
    </w:p>
    <w:p w14:paraId="4E188CDD" w14:textId="7EACAA48" w:rsidR="00FF0F08" w:rsidRDefault="00FF0F08" w:rsidP="00611ED3">
      <w:pPr>
        <w:spacing w:after="400" w:line="360" w:lineRule="auto"/>
        <w:jc w:val="both"/>
        <w:rPr>
          <w:rFonts w:ascii="Times New Roman" w:hAnsi="Times New Roman" w:cs="Times New Roman"/>
          <w:sz w:val="24"/>
          <w:szCs w:val="24"/>
        </w:rPr>
      </w:pPr>
      <w:r w:rsidRPr="005032FD">
        <w:rPr>
          <w:rFonts w:ascii="Times New Roman" w:hAnsi="Times New Roman" w:cs="Times New Roman"/>
          <w:sz w:val="24"/>
          <w:szCs w:val="24"/>
        </w:rPr>
        <w:t>Douglas Rushkoff</w:t>
      </w:r>
      <w:r w:rsidR="00AF5229">
        <w:rPr>
          <w:rFonts w:ascii="Times New Roman" w:hAnsi="Times New Roman" w:cs="Times New Roman"/>
          <w:sz w:val="24"/>
          <w:szCs w:val="24"/>
        </w:rPr>
        <w:t xml:space="preserve">, </w:t>
      </w:r>
      <w:r w:rsidRPr="005032FD">
        <w:rPr>
          <w:rFonts w:ascii="Times New Roman" w:hAnsi="Times New Roman" w:cs="Times New Roman"/>
          <w:sz w:val="24"/>
          <w:szCs w:val="24"/>
        </w:rPr>
        <w:t>Medientheoretiker aus den USA</w:t>
      </w:r>
      <w:r w:rsidR="00AF5229">
        <w:rPr>
          <w:rFonts w:ascii="Times New Roman" w:hAnsi="Times New Roman" w:cs="Times New Roman"/>
          <w:sz w:val="24"/>
          <w:szCs w:val="24"/>
        </w:rPr>
        <w:t>,</w:t>
      </w:r>
      <w:r w:rsidRPr="005032FD">
        <w:rPr>
          <w:rFonts w:ascii="Times New Roman" w:hAnsi="Times New Roman" w:cs="Times New Roman"/>
          <w:sz w:val="24"/>
          <w:szCs w:val="24"/>
        </w:rPr>
        <w:t xml:space="preserve"> war </w:t>
      </w:r>
      <w:r w:rsidR="00E65CAE" w:rsidRPr="005032FD">
        <w:rPr>
          <w:rFonts w:ascii="Times New Roman" w:hAnsi="Times New Roman" w:cs="Times New Roman"/>
          <w:sz w:val="24"/>
          <w:szCs w:val="24"/>
        </w:rPr>
        <w:t xml:space="preserve">im Jahr 2017 </w:t>
      </w:r>
      <w:r w:rsidRPr="005032FD">
        <w:rPr>
          <w:rFonts w:ascii="Times New Roman" w:hAnsi="Times New Roman" w:cs="Times New Roman"/>
          <w:sz w:val="24"/>
          <w:szCs w:val="24"/>
        </w:rPr>
        <w:t xml:space="preserve">von fünf sehr </w:t>
      </w:r>
      <w:r w:rsidR="00ED2880" w:rsidRPr="005032FD">
        <w:rPr>
          <w:rFonts w:ascii="Times New Roman" w:hAnsi="Times New Roman" w:cs="Times New Roman"/>
          <w:sz w:val="24"/>
          <w:szCs w:val="24"/>
        </w:rPr>
        <w:t xml:space="preserve">wohlhabenden </w:t>
      </w:r>
      <w:r w:rsidR="00AF5229">
        <w:rPr>
          <w:rFonts w:ascii="Times New Roman" w:hAnsi="Times New Roman" w:cs="Times New Roman"/>
          <w:sz w:val="24"/>
          <w:szCs w:val="24"/>
        </w:rPr>
        <w:t>Männern</w:t>
      </w:r>
      <w:r w:rsidR="00AF5229" w:rsidRPr="005032FD">
        <w:rPr>
          <w:rFonts w:ascii="Times New Roman" w:hAnsi="Times New Roman" w:cs="Times New Roman"/>
          <w:sz w:val="24"/>
          <w:szCs w:val="24"/>
        </w:rPr>
        <w:t xml:space="preserve"> </w:t>
      </w:r>
      <w:r w:rsidR="00ED2880" w:rsidRPr="005032FD">
        <w:rPr>
          <w:rFonts w:ascii="Times New Roman" w:hAnsi="Times New Roman" w:cs="Times New Roman"/>
          <w:sz w:val="24"/>
          <w:szCs w:val="24"/>
        </w:rPr>
        <w:t xml:space="preserve">aus der </w:t>
      </w:r>
      <w:r w:rsidR="00AF5229">
        <w:rPr>
          <w:rFonts w:ascii="Times New Roman" w:hAnsi="Times New Roman" w:cs="Times New Roman"/>
          <w:sz w:val="24"/>
          <w:szCs w:val="24"/>
        </w:rPr>
        <w:t xml:space="preserve">Welt der </w:t>
      </w:r>
      <w:r w:rsidR="00ED2880" w:rsidRPr="005032FD">
        <w:rPr>
          <w:rFonts w:ascii="Times New Roman" w:hAnsi="Times New Roman" w:cs="Times New Roman"/>
          <w:sz w:val="24"/>
          <w:szCs w:val="24"/>
        </w:rPr>
        <w:t>Hedgefonds eingeladen worden</w:t>
      </w:r>
      <w:r w:rsidR="00E65CAE" w:rsidRPr="005032FD">
        <w:rPr>
          <w:rFonts w:ascii="Times New Roman" w:hAnsi="Times New Roman" w:cs="Times New Roman"/>
          <w:sz w:val="24"/>
          <w:szCs w:val="24"/>
        </w:rPr>
        <w:t>,</w:t>
      </w:r>
      <w:r w:rsidR="00ED2880" w:rsidRPr="005032FD">
        <w:rPr>
          <w:rFonts w:ascii="Times New Roman" w:hAnsi="Times New Roman" w:cs="Times New Roman"/>
          <w:sz w:val="24"/>
          <w:szCs w:val="24"/>
        </w:rPr>
        <w:t xml:space="preserve"> um </w:t>
      </w:r>
      <w:r w:rsidR="00030B2E" w:rsidRPr="005032FD">
        <w:rPr>
          <w:rFonts w:ascii="Times New Roman" w:hAnsi="Times New Roman" w:cs="Times New Roman"/>
          <w:sz w:val="24"/>
          <w:szCs w:val="24"/>
        </w:rPr>
        <w:t xml:space="preserve">ihnen </w:t>
      </w:r>
      <w:r w:rsidR="009B7B3C">
        <w:rPr>
          <w:rFonts w:ascii="Times New Roman" w:hAnsi="Times New Roman" w:cs="Times New Roman"/>
          <w:sz w:val="24"/>
          <w:szCs w:val="24"/>
        </w:rPr>
        <w:t>wissenschaftlich-prognostische Annahmen</w:t>
      </w:r>
      <w:r w:rsidR="00ED2880" w:rsidRPr="005032FD">
        <w:rPr>
          <w:rFonts w:ascii="Times New Roman" w:hAnsi="Times New Roman" w:cs="Times New Roman"/>
          <w:sz w:val="24"/>
          <w:szCs w:val="24"/>
        </w:rPr>
        <w:t xml:space="preserve"> über Zukunft in Zeiten von Klimawandel, </w:t>
      </w:r>
      <w:r w:rsidR="00AF5229">
        <w:rPr>
          <w:rFonts w:ascii="Times New Roman" w:hAnsi="Times New Roman" w:cs="Times New Roman"/>
          <w:sz w:val="24"/>
          <w:szCs w:val="24"/>
        </w:rPr>
        <w:t>T</w:t>
      </w:r>
      <w:r w:rsidR="00ED2880" w:rsidRPr="005032FD">
        <w:rPr>
          <w:rFonts w:ascii="Times New Roman" w:hAnsi="Times New Roman" w:cs="Times New Roman"/>
          <w:sz w:val="24"/>
          <w:szCs w:val="24"/>
        </w:rPr>
        <w:t xml:space="preserve">ipping </w:t>
      </w:r>
      <w:r w:rsidR="00AF5229">
        <w:rPr>
          <w:rFonts w:ascii="Times New Roman" w:hAnsi="Times New Roman" w:cs="Times New Roman"/>
          <w:sz w:val="24"/>
          <w:szCs w:val="24"/>
        </w:rPr>
        <w:t>P</w:t>
      </w:r>
      <w:r w:rsidR="00ED2880" w:rsidRPr="005032FD">
        <w:rPr>
          <w:rFonts w:ascii="Times New Roman" w:hAnsi="Times New Roman" w:cs="Times New Roman"/>
          <w:sz w:val="24"/>
          <w:szCs w:val="24"/>
        </w:rPr>
        <w:t>oints</w:t>
      </w:r>
      <w:r w:rsidR="006E717F" w:rsidRPr="005032FD">
        <w:rPr>
          <w:rFonts w:ascii="Times New Roman" w:hAnsi="Times New Roman" w:cs="Times New Roman"/>
          <w:sz w:val="24"/>
          <w:szCs w:val="24"/>
        </w:rPr>
        <w:t>, so</w:t>
      </w:r>
      <w:r w:rsidR="00611ED3">
        <w:rPr>
          <w:rFonts w:ascii="Times New Roman" w:hAnsi="Times New Roman" w:cs="Times New Roman"/>
          <w:sz w:val="24"/>
          <w:szCs w:val="24"/>
        </w:rPr>
        <w:t xml:space="preserve">zialen Unruhen, Hackerangriffen, u.a. </w:t>
      </w:r>
      <w:r w:rsidR="006E717F" w:rsidRPr="005032FD">
        <w:rPr>
          <w:rFonts w:ascii="Times New Roman" w:hAnsi="Times New Roman" w:cs="Times New Roman"/>
          <w:sz w:val="24"/>
          <w:szCs w:val="24"/>
        </w:rPr>
        <w:t>zu vermitteln. Doch als sie ihn fragten</w:t>
      </w:r>
      <w:r w:rsidR="00FB39A1">
        <w:rPr>
          <w:rFonts w:ascii="Times New Roman" w:hAnsi="Times New Roman" w:cs="Times New Roman"/>
          <w:sz w:val="24"/>
          <w:szCs w:val="24"/>
        </w:rPr>
        <w:t>, „W</w:t>
      </w:r>
      <w:r w:rsidR="006E717F" w:rsidRPr="005032FD">
        <w:rPr>
          <w:rFonts w:ascii="Times New Roman" w:hAnsi="Times New Roman" w:cs="Times New Roman"/>
          <w:sz w:val="24"/>
          <w:szCs w:val="24"/>
        </w:rPr>
        <w:t>ie behalte ich nach dem Ereignis die Kontrolle über meine Sicherheitskräfte?“</w:t>
      </w:r>
      <w:r w:rsidR="00FB39A1">
        <w:rPr>
          <w:rFonts w:ascii="Times New Roman" w:hAnsi="Times New Roman" w:cs="Times New Roman"/>
          <w:sz w:val="24"/>
          <w:szCs w:val="24"/>
        </w:rPr>
        <w:t xml:space="preserve"> (Rushkoff 2018) </w:t>
      </w:r>
      <w:r w:rsidR="006E717F" w:rsidRPr="005032FD">
        <w:rPr>
          <w:rFonts w:ascii="Times New Roman" w:hAnsi="Times New Roman" w:cs="Times New Roman"/>
          <w:sz w:val="24"/>
          <w:szCs w:val="24"/>
        </w:rPr>
        <w:t xml:space="preserve">war klar, dass sie sich um eine Zukunft sorgten, die nichts damit zu tun hatte, die Welt zu einem besseren Ort zu machen </w:t>
      </w:r>
      <w:r w:rsidR="00E27747" w:rsidRPr="005032FD">
        <w:rPr>
          <w:rFonts w:ascii="Times New Roman" w:hAnsi="Times New Roman" w:cs="Times New Roman"/>
          <w:sz w:val="24"/>
          <w:szCs w:val="24"/>
        </w:rPr>
        <w:t>sondern</w:t>
      </w:r>
      <w:r w:rsidR="006E717F" w:rsidRPr="005032FD">
        <w:rPr>
          <w:rFonts w:ascii="Times New Roman" w:hAnsi="Times New Roman" w:cs="Times New Roman"/>
          <w:sz w:val="24"/>
          <w:szCs w:val="24"/>
        </w:rPr>
        <w:t xml:space="preserve"> mit der Überwindung der conditio humana</w:t>
      </w:r>
      <w:r w:rsidR="00611ED3">
        <w:rPr>
          <w:rFonts w:ascii="Times New Roman" w:hAnsi="Times New Roman" w:cs="Times New Roman"/>
          <w:sz w:val="24"/>
          <w:szCs w:val="24"/>
        </w:rPr>
        <w:t xml:space="preserve"> (Ahrendt, 1958)</w:t>
      </w:r>
      <w:r w:rsidR="006E717F" w:rsidRPr="005032FD">
        <w:rPr>
          <w:rFonts w:ascii="Times New Roman" w:hAnsi="Times New Roman" w:cs="Times New Roman"/>
          <w:sz w:val="24"/>
          <w:szCs w:val="24"/>
        </w:rPr>
        <w:t xml:space="preserve"> schlechthin</w:t>
      </w:r>
      <w:r w:rsidR="00E27747" w:rsidRPr="005032FD">
        <w:rPr>
          <w:rFonts w:ascii="Times New Roman" w:hAnsi="Times New Roman" w:cs="Times New Roman"/>
          <w:sz w:val="24"/>
          <w:szCs w:val="24"/>
        </w:rPr>
        <w:t xml:space="preserve"> zu tun hatte</w:t>
      </w:r>
      <w:r w:rsidR="00FB39A1">
        <w:rPr>
          <w:rFonts w:ascii="Times New Roman" w:hAnsi="Times New Roman" w:cs="Times New Roman"/>
          <w:sz w:val="24"/>
          <w:szCs w:val="24"/>
        </w:rPr>
        <w:t>. Das</w:t>
      </w:r>
      <w:r w:rsidR="00FB39A1" w:rsidRPr="005032FD">
        <w:rPr>
          <w:rFonts w:ascii="Times New Roman" w:hAnsi="Times New Roman" w:cs="Times New Roman"/>
          <w:sz w:val="24"/>
          <w:szCs w:val="24"/>
        </w:rPr>
        <w:t xml:space="preserve"> Wort Ereignis war in ihrem Verständnis die Bezeichnung für das Ende des Systems, für Klimakollaps usw.</w:t>
      </w:r>
      <w:r w:rsidR="00FB39A1">
        <w:rPr>
          <w:rFonts w:ascii="Times New Roman" w:hAnsi="Times New Roman" w:cs="Times New Roman"/>
          <w:sz w:val="24"/>
          <w:szCs w:val="24"/>
        </w:rPr>
        <w:t xml:space="preserve"> und s</w:t>
      </w:r>
      <w:r w:rsidR="006E717F" w:rsidRPr="005032FD">
        <w:rPr>
          <w:rFonts w:ascii="Times New Roman" w:hAnsi="Times New Roman" w:cs="Times New Roman"/>
          <w:sz w:val="24"/>
          <w:szCs w:val="24"/>
        </w:rPr>
        <w:t xml:space="preserve">ie wollten die real drängende Gefahr des Klimawandels hinter sich lassen, die massenhafte Migration, die Erschöpfung der Ressourcen. Tatsächlich bedeutete die Zukunft </w:t>
      </w:r>
      <w:r w:rsidR="00E65CAE" w:rsidRPr="005032FD">
        <w:rPr>
          <w:rFonts w:ascii="Times New Roman" w:hAnsi="Times New Roman" w:cs="Times New Roman"/>
          <w:sz w:val="24"/>
          <w:szCs w:val="24"/>
        </w:rPr>
        <w:t xml:space="preserve">für die Fünf </w:t>
      </w:r>
      <w:r w:rsidR="00AF5229">
        <w:rPr>
          <w:rFonts w:ascii="Times New Roman" w:hAnsi="Times New Roman" w:cs="Times New Roman"/>
          <w:sz w:val="24"/>
          <w:szCs w:val="24"/>
        </w:rPr>
        <w:t xml:space="preserve">die </w:t>
      </w:r>
      <w:r w:rsidR="00E65CAE" w:rsidRPr="005032FD">
        <w:rPr>
          <w:rFonts w:ascii="Times New Roman" w:hAnsi="Times New Roman" w:cs="Times New Roman"/>
          <w:sz w:val="24"/>
          <w:szCs w:val="24"/>
        </w:rPr>
        <w:t>Flucht mit technologischen Mitteln</w:t>
      </w:r>
      <w:r w:rsidR="00E27747" w:rsidRPr="005032FD">
        <w:rPr>
          <w:rFonts w:ascii="Times New Roman" w:hAnsi="Times New Roman" w:cs="Times New Roman"/>
          <w:sz w:val="24"/>
          <w:szCs w:val="24"/>
        </w:rPr>
        <w:t xml:space="preserve"> in eine andere Welt und/oder in </w:t>
      </w:r>
      <w:r w:rsidR="00E27747" w:rsidRPr="005032FD">
        <w:rPr>
          <w:rFonts w:ascii="Times New Roman" w:hAnsi="Times New Roman" w:cs="Times New Roman"/>
          <w:sz w:val="24"/>
          <w:szCs w:val="24"/>
        </w:rPr>
        <w:lastRenderedPageBreak/>
        <w:t>die Unsterblichkeit (Hariri</w:t>
      </w:r>
      <w:r w:rsidR="00CF1804">
        <w:rPr>
          <w:rFonts w:ascii="Times New Roman" w:hAnsi="Times New Roman" w:cs="Times New Roman"/>
          <w:sz w:val="24"/>
          <w:szCs w:val="24"/>
        </w:rPr>
        <w:t>, 2017</w:t>
      </w:r>
      <w:r w:rsidR="00126F9C">
        <w:rPr>
          <w:rFonts w:ascii="Times New Roman" w:hAnsi="Times New Roman" w:cs="Times New Roman"/>
          <w:sz w:val="24"/>
          <w:szCs w:val="24"/>
        </w:rPr>
        <w:t>, S.45</w:t>
      </w:r>
      <w:r w:rsidR="00E27747" w:rsidRPr="005032FD">
        <w:rPr>
          <w:rFonts w:ascii="Times New Roman" w:hAnsi="Times New Roman" w:cs="Times New Roman"/>
          <w:sz w:val="24"/>
          <w:szCs w:val="24"/>
        </w:rPr>
        <w:t>)</w:t>
      </w:r>
      <w:r w:rsidR="00E65CAE" w:rsidRPr="005032FD">
        <w:rPr>
          <w:rFonts w:ascii="Times New Roman" w:hAnsi="Times New Roman" w:cs="Times New Roman"/>
          <w:sz w:val="24"/>
          <w:szCs w:val="24"/>
        </w:rPr>
        <w:t xml:space="preserve">. </w:t>
      </w:r>
      <w:r w:rsidR="00030B2E" w:rsidRPr="005032FD">
        <w:rPr>
          <w:rFonts w:ascii="Times New Roman" w:hAnsi="Times New Roman" w:cs="Times New Roman"/>
          <w:sz w:val="24"/>
          <w:szCs w:val="24"/>
        </w:rPr>
        <w:t xml:space="preserve">Menschliche Evolution wird damit wie ein Teil eines </w:t>
      </w:r>
      <w:r w:rsidR="000555F5" w:rsidRPr="005032FD">
        <w:rPr>
          <w:rFonts w:ascii="Times New Roman" w:hAnsi="Times New Roman" w:cs="Times New Roman"/>
          <w:sz w:val="24"/>
          <w:szCs w:val="24"/>
        </w:rPr>
        <w:t>Videospiel</w:t>
      </w:r>
      <w:r w:rsidR="001B10F6">
        <w:rPr>
          <w:rFonts w:ascii="Times New Roman" w:hAnsi="Times New Roman" w:cs="Times New Roman"/>
          <w:sz w:val="24"/>
          <w:szCs w:val="24"/>
        </w:rPr>
        <w:t xml:space="preserve">s, das </w:t>
      </w:r>
      <w:r w:rsidR="00030B2E" w:rsidRPr="005032FD">
        <w:rPr>
          <w:rFonts w:ascii="Times New Roman" w:hAnsi="Times New Roman" w:cs="Times New Roman"/>
          <w:sz w:val="24"/>
          <w:szCs w:val="24"/>
        </w:rPr>
        <w:t>derjenige gewinnt, der die Ausstiegsklappe entdeckt und einige seiner Freunde mitnimmt</w:t>
      </w:r>
      <w:r w:rsidR="00E27747" w:rsidRPr="005032FD">
        <w:rPr>
          <w:rFonts w:ascii="Times New Roman" w:hAnsi="Times New Roman" w:cs="Times New Roman"/>
          <w:sz w:val="24"/>
          <w:szCs w:val="24"/>
        </w:rPr>
        <w:t xml:space="preserve"> und dabei garantieren muss, dass ihn die Zurückbleibenden nicht am Ausstieg hindern</w:t>
      </w:r>
      <w:r w:rsidR="00030B2E" w:rsidRPr="005032FD">
        <w:rPr>
          <w:rFonts w:ascii="Times New Roman" w:hAnsi="Times New Roman" w:cs="Times New Roman"/>
          <w:sz w:val="24"/>
          <w:szCs w:val="24"/>
        </w:rPr>
        <w:t xml:space="preserve">. </w:t>
      </w:r>
      <w:r w:rsidR="007C369F" w:rsidRPr="005032FD">
        <w:rPr>
          <w:rFonts w:ascii="Times New Roman" w:hAnsi="Times New Roman" w:cs="Times New Roman"/>
          <w:sz w:val="24"/>
          <w:szCs w:val="24"/>
        </w:rPr>
        <w:t xml:space="preserve">Das ist keine Vision für die umfassende Völkerwanderung der Menschheit hin zu neuen Lebensgrundlagen – es ist die Utopie, alles Menschliche zu überwinden: den Körper, Abhängigkeiten, Mitgefühl, Verletzlichkeit, Komplexität. Diese fünf waren nicht daran interessiert, wie man die Katastrophe vermeidet, sie waren überzeugt, dass </w:t>
      </w:r>
      <w:r w:rsidR="001B10F6">
        <w:rPr>
          <w:rFonts w:ascii="Times New Roman" w:hAnsi="Times New Roman" w:cs="Times New Roman"/>
          <w:sz w:val="24"/>
          <w:szCs w:val="24"/>
        </w:rPr>
        <w:t>es schon zu spät sei</w:t>
      </w:r>
      <w:r w:rsidR="00861F79" w:rsidRPr="005032FD">
        <w:rPr>
          <w:rFonts w:ascii="Times New Roman" w:hAnsi="Times New Roman" w:cs="Times New Roman"/>
          <w:sz w:val="24"/>
          <w:szCs w:val="24"/>
        </w:rPr>
        <w:t xml:space="preserve"> (Rushkoff, </w:t>
      </w:r>
      <w:r w:rsidR="001B10F6">
        <w:rPr>
          <w:rFonts w:ascii="Times New Roman" w:hAnsi="Times New Roman" w:cs="Times New Roman"/>
          <w:sz w:val="24"/>
          <w:szCs w:val="24"/>
        </w:rPr>
        <w:t>2018).</w:t>
      </w:r>
    </w:p>
    <w:p w14:paraId="736C4846" w14:textId="6C25D068" w:rsidR="001B10F6" w:rsidRPr="001B10F6" w:rsidRDefault="001B10F6" w:rsidP="001B10F6">
      <w:pPr>
        <w:pStyle w:val="Listenabsatz"/>
        <w:numPr>
          <w:ilvl w:val="0"/>
          <w:numId w:val="5"/>
        </w:numPr>
        <w:spacing w:before="600" w:after="120" w:line="360" w:lineRule="auto"/>
        <w:ind w:left="714" w:hanging="357"/>
        <w:jc w:val="both"/>
        <w:rPr>
          <w:rFonts w:ascii="Times New Roman" w:hAnsi="Times New Roman" w:cs="Times New Roman"/>
          <w:i/>
          <w:sz w:val="24"/>
          <w:szCs w:val="24"/>
        </w:rPr>
      </w:pPr>
      <w:r w:rsidRPr="001B10F6">
        <w:rPr>
          <w:rFonts w:ascii="Times New Roman" w:hAnsi="Times New Roman" w:cs="Times New Roman"/>
          <w:i/>
          <w:sz w:val="24"/>
          <w:szCs w:val="24"/>
        </w:rPr>
        <w:t>Für alle reicht es n</w:t>
      </w:r>
      <w:r>
        <w:rPr>
          <w:rFonts w:ascii="Times New Roman" w:hAnsi="Times New Roman" w:cs="Times New Roman"/>
          <w:i/>
          <w:sz w:val="24"/>
          <w:szCs w:val="24"/>
        </w:rPr>
        <w:t>icht</w:t>
      </w:r>
    </w:p>
    <w:p w14:paraId="1EE0E12A" w14:textId="7D401E93" w:rsidR="00EF1654" w:rsidRDefault="00EF1654" w:rsidP="00B2584D">
      <w:pPr>
        <w:spacing w:after="200" w:line="360" w:lineRule="auto"/>
        <w:jc w:val="both"/>
        <w:rPr>
          <w:rFonts w:ascii="Times New Roman" w:hAnsi="Times New Roman" w:cs="Times New Roman"/>
          <w:sz w:val="24"/>
          <w:szCs w:val="24"/>
        </w:rPr>
      </w:pPr>
      <w:r w:rsidRPr="005032FD">
        <w:rPr>
          <w:rFonts w:ascii="Times New Roman" w:hAnsi="Times New Roman" w:cs="Times New Roman"/>
          <w:sz w:val="24"/>
          <w:szCs w:val="24"/>
        </w:rPr>
        <w:t xml:space="preserve">Der deutsche Dramaturg und Schriftsteller Heiner Müller schrieb schon 1994/95 „Und jetzt heißt es in den reichen Ländern, mit Blick auf die wachsenden, übervölkerten und näher rückenden Armutszonen: </w:t>
      </w:r>
      <w:r w:rsidRPr="001B10F6">
        <w:rPr>
          <w:rFonts w:ascii="Times New Roman" w:hAnsi="Times New Roman" w:cs="Times New Roman"/>
          <w:sz w:val="24"/>
          <w:szCs w:val="24"/>
        </w:rPr>
        <w:t>Für alle reicht es ni</w:t>
      </w:r>
      <w:r w:rsidR="0066725D">
        <w:rPr>
          <w:rFonts w:ascii="Times New Roman" w:hAnsi="Times New Roman" w:cs="Times New Roman"/>
          <w:sz w:val="24"/>
          <w:szCs w:val="24"/>
        </w:rPr>
        <w:t>cht. Daraus folgt die Selektion</w:t>
      </w:r>
      <w:r w:rsidRPr="005032FD">
        <w:rPr>
          <w:rFonts w:ascii="Times New Roman" w:hAnsi="Times New Roman" w:cs="Times New Roman"/>
          <w:sz w:val="24"/>
          <w:szCs w:val="24"/>
        </w:rPr>
        <w:t>“</w:t>
      </w:r>
      <w:r w:rsidR="0066725D">
        <w:rPr>
          <w:rFonts w:ascii="Times New Roman" w:hAnsi="Times New Roman" w:cs="Times New Roman"/>
          <w:sz w:val="24"/>
          <w:szCs w:val="24"/>
        </w:rPr>
        <w:t xml:space="preserve"> (Müller, Pornschlegel, 2017</w:t>
      </w:r>
      <w:r w:rsidR="00D6299B">
        <w:rPr>
          <w:rFonts w:ascii="Times New Roman" w:hAnsi="Times New Roman" w:cs="Times New Roman"/>
          <w:sz w:val="24"/>
          <w:szCs w:val="24"/>
        </w:rPr>
        <w:t>, S. 8</w:t>
      </w:r>
      <w:r w:rsidR="00270D0D">
        <w:rPr>
          <w:rFonts w:ascii="Times New Roman" w:hAnsi="Times New Roman" w:cs="Times New Roman"/>
          <w:sz w:val="24"/>
          <w:szCs w:val="24"/>
        </w:rPr>
        <w:t>)</w:t>
      </w:r>
      <w:r w:rsidR="0066725D">
        <w:rPr>
          <w:rFonts w:ascii="Times New Roman" w:hAnsi="Times New Roman" w:cs="Times New Roman"/>
          <w:sz w:val="24"/>
          <w:szCs w:val="24"/>
        </w:rPr>
        <w:t>.</w:t>
      </w:r>
      <w:r w:rsidR="0066725D" w:rsidRPr="005032FD">
        <w:rPr>
          <w:rFonts w:ascii="Times New Roman" w:hAnsi="Times New Roman" w:cs="Times New Roman"/>
          <w:sz w:val="24"/>
          <w:szCs w:val="24"/>
        </w:rPr>
        <w:t xml:space="preserve"> </w:t>
      </w:r>
      <w:r w:rsidRPr="005032FD">
        <w:rPr>
          <w:rFonts w:ascii="Times New Roman" w:hAnsi="Times New Roman" w:cs="Times New Roman"/>
          <w:sz w:val="24"/>
          <w:szCs w:val="24"/>
        </w:rPr>
        <w:t xml:space="preserve">Müllers lakonische Wendungen formulieren keine frohe Botschaft. </w:t>
      </w:r>
      <w:r w:rsidR="00CA7C69" w:rsidRPr="005032FD">
        <w:rPr>
          <w:rFonts w:ascii="Times New Roman" w:hAnsi="Times New Roman" w:cs="Times New Roman"/>
          <w:sz w:val="24"/>
          <w:szCs w:val="24"/>
        </w:rPr>
        <w:t>Er kam aus dem Osten Deutschlands und seine analytischen Dramaturgien wurden in der politischen und künstlerischen Öffentlichkeit einem gekränk</w:t>
      </w:r>
      <w:r w:rsidR="00270D0D">
        <w:rPr>
          <w:rFonts w:ascii="Times New Roman" w:hAnsi="Times New Roman" w:cs="Times New Roman"/>
          <w:sz w:val="24"/>
          <w:szCs w:val="24"/>
        </w:rPr>
        <w:t xml:space="preserve">ten, beleidigten Verlierer der </w:t>
      </w:r>
      <w:r w:rsidR="00CA7C69" w:rsidRPr="00270D0D">
        <w:rPr>
          <w:rFonts w:ascii="Times New Roman" w:hAnsi="Times New Roman" w:cs="Times New Roman"/>
          <w:i/>
          <w:sz w:val="24"/>
          <w:szCs w:val="24"/>
        </w:rPr>
        <w:t>Einheit Deutschlan</w:t>
      </w:r>
      <w:r w:rsidR="00270D0D" w:rsidRPr="00270D0D">
        <w:rPr>
          <w:rFonts w:ascii="Times New Roman" w:hAnsi="Times New Roman" w:cs="Times New Roman"/>
          <w:i/>
          <w:sz w:val="24"/>
          <w:szCs w:val="24"/>
        </w:rPr>
        <w:t>ds</w:t>
      </w:r>
      <w:r w:rsidR="00CA7C69" w:rsidRPr="005032FD">
        <w:rPr>
          <w:rFonts w:ascii="Times New Roman" w:hAnsi="Times New Roman" w:cs="Times New Roman"/>
          <w:sz w:val="24"/>
          <w:szCs w:val="24"/>
        </w:rPr>
        <w:t xml:space="preserve"> zugeordnet. </w:t>
      </w:r>
      <w:r w:rsidRPr="005032FD">
        <w:rPr>
          <w:rFonts w:ascii="Times New Roman" w:hAnsi="Times New Roman" w:cs="Times New Roman"/>
          <w:sz w:val="24"/>
          <w:szCs w:val="24"/>
        </w:rPr>
        <w:t>Sie widerspr</w:t>
      </w:r>
      <w:r w:rsidR="00CA7C69" w:rsidRPr="005032FD">
        <w:rPr>
          <w:rFonts w:ascii="Times New Roman" w:hAnsi="Times New Roman" w:cs="Times New Roman"/>
          <w:sz w:val="24"/>
          <w:szCs w:val="24"/>
        </w:rPr>
        <w:t>a</w:t>
      </w:r>
      <w:r w:rsidRPr="005032FD">
        <w:rPr>
          <w:rFonts w:ascii="Times New Roman" w:hAnsi="Times New Roman" w:cs="Times New Roman"/>
          <w:sz w:val="24"/>
          <w:szCs w:val="24"/>
        </w:rPr>
        <w:t>chen dem Optimismus eines politisch-ökonomischen Systems</w:t>
      </w:r>
      <w:r w:rsidR="00CA7C69" w:rsidRPr="005032FD">
        <w:rPr>
          <w:rFonts w:ascii="Times New Roman" w:hAnsi="Times New Roman" w:cs="Times New Roman"/>
          <w:sz w:val="24"/>
          <w:szCs w:val="24"/>
        </w:rPr>
        <w:t xml:space="preserve"> (also dem Selbstbildnis des westdeutschen Kapitalismus)</w:t>
      </w:r>
      <w:r w:rsidRPr="005032FD">
        <w:rPr>
          <w:rFonts w:ascii="Times New Roman" w:hAnsi="Times New Roman" w:cs="Times New Roman"/>
          <w:sz w:val="24"/>
          <w:szCs w:val="24"/>
        </w:rPr>
        <w:t>, das sich selbst als emanzipatorische Fortschrittsdynamik, den Garanten individueller Freiheit, des friedlichen Tauschhandels und des allgemeinen Wohlstand beschr</w:t>
      </w:r>
      <w:r w:rsidR="00CA7C69" w:rsidRPr="005032FD">
        <w:rPr>
          <w:rFonts w:ascii="Times New Roman" w:hAnsi="Times New Roman" w:cs="Times New Roman"/>
          <w:sz w:val="24"/>
          <w:szCs w:val="24"/>
        </w:rPr>
        <w:t>ie</w:t>
      </w:r>
      <w:r w:rsidRPr="005032FD">
        <w:rPr>
          <w:rFonts w:ascii="Times New Roman" w:hAnsi="Times New Roman" w:cs="Times New Roman"/>
          <w:sz w:val="24"/>
          <w:szCs w:val="24"/>
        </w:rPr>
        <w:t>b. Und Heiner Müller widerspr</w:t>
      </w:r>
      <w:r w:rsidR="00CA7C69" w:rsidRPr="005032FD">
        <w:rPr>
          <w:rFonts w:ascii="Times New Roman" w:hAnsi="Times New Roman" w:cs="Times New Roman"/>
          <w:sz w:val="24"/>
          <w:szCs w:val="24"/>
        </w:rPr>
        <w:t>a</w:t>
      </w:r>
      <w:r w:rsidRPr="005032FD">
        <w:rPr>
          <w:rFonts w:ascii="Times New Roman" w:hAnsi="Times New Roman" w:cs="Times New Roman"/>
          <w:sz w:val="24"/>
          <w:szCs w:val="24"/>
        </w:rPr>
        <w:t>ch nicht nur dieser Selbstpräsentation, diesem aufwendig wiederholte</w:t>
      </w:r>
      <w:r w:rsidR="00CA7C69" w:rsidRPr="005032FD">
        <w:rPr>
          <w:rFonts w:ascii="Times New Roman" w:hAnsi="Times New Roman" w:cs="Times New Roman"/>
          <w:sz w:val="24"/>
          <w:szCs w:val="24"/>
        </w:rPr>
        <w:t>n</w:t>
      </w:r>
      <w:r w:rsidRPr="005032FD">
        <w:rPr>
          <w:rFonts w:ascii="Times New Roman" w:hAnsi="Times New Roman" w:cs="Times New Roman"/>
          <w:sz w:val="24"/>
          <w:szCs w:val="24"/>
        </w:rPr>
        <w:t xml:space="preserve"> falschen Narrativ. Mit traumatisiertem Blick auf die Geschichte belegt</w:t>
      </w:r>
      <w:r w:rsidR="00CA7C69" w:rsidRPr="005032FD">
        <w:rPr>
          <w:rFonts w:ascii="Times New Roman" w:hAnsi="Times New Roman" w:cs="Times New Roman"/>
          <w:sz w:val="24"/>
          <w:szCs w:val="24"/>
        </w:rPr>
        <w:t>e</w:t>
      </w:r>
      <w:r w:rsidRPr="005032FD">
        <w:rPr>
          <w:rFonts w:ascii="Times New Roman" w:hAnsi="Times New Roman" w:cs="Times New Roman"/>
          <w:sz w:val="24"/>
          <w:szCs w:val="24"/>
        </w:rPr>
        <w:t xml:space="preserve"> er empirisch den systematischen Zusammenhang zwischen Hitlers massenmörderischen Selektionen und der kapitalistischen Wirtschaftsordnung in e</w:t>
      </w:r>
      <w:r w:rsidR="00270D0D">
        <w:rPr>
          <w:rFonts w:ascii="Times New Roman" w:hAnsi="Times New Roman" w:cs="Times New Roman"/>
          <w:sz w:val="24"/>
          <w:szCs w:val="24"/>
        </w:rPr>
        <w:t>inem Gespräch mit Frank Castorf</w:t>
      </w:r>
      <w:r w:rsidRPr="005032FD">
        <w:rPr>
          <w:rFonts w:ascii="Times New Roman" w:hAnsi="Times New Roman" w:cs="Times New Roman"/>
          <w:sz w:val="24"/>
          <w:szCs w:val="24"/>
        </w:rPr>
        <w:t xml:space="preserve">: „Hitler hat das 1932 in seiner Rede vor dem Industrieclub auf den Punkt gebracht: Der Lebensstandard der weißen Rasse kann nur gehalten werden, wenn der der anderen Rassen sinkt. </w:t>
      </w:r>
      <w:r w:rsidRPr="00F92B06">
        <w:rPr>
          <w:rFonts w:ascii="Times New Roman" w:hAnsi="Times New Roman" w:cs="Times New Roman"/>
          <w:sz w:val="24"/>
          <w:szCs w:val="24"/>
        </w:rPr>
        <w:t>Die Selektion ist nach wie vor das Prinzip der Politik der Industriestaate</w:t>
      </w:r>
      <w:r w:rsidR="00F92B06" w:rsidRPr="00F92B06">
        <w:rPr>
          <w:rFonts w:ascii="Times New Roman" w:hAnsi="Times New Roman" w:cs="Times New Roman"/>
          <w:sz w:val="24"/>
          <w:szCs w:val="24"/>
        </w:rPr>
        <w:t>n. Insofern hat Hitler gewonnen</w:t>
      </w:r>
      <w:r w:rsidRPr="00F92B06">
        <w:rPr>
          <w:rFonts w:ascii="Times New Roman" w:hAnsi="Times New Roman" w:cs="Times New Roman"/>
          <w:sz w:val="24"/>
          <w:szCs w:val="24"/>
        </w:rPr>
        <w:t>“</w:t>
      </w:r>
      <w:r w:rsidRPr="005032FD">
        <w:rPr>
          <w:rFonts w:ascii="Times New Roman" w:hAnsi="Times New Roman" w:cs="Times New Roman"/>
          <w:b/>
          <w:sz w:val="24"/>
          <w:szCs w:val="24"/>
        </w:rPr>
        <w:t xml:space="preserve"> </w:t>
      </w:r>
      <w:r w:rsidRPr="005032FD">
        <w:rPr>
          <w:rFonts w:ascii="Times New Roman" w:hAnsi="Times New Roman" w:cs="Times New Roman"/>
          <w:sz w:val="24"/>
          <w:szCs w:val="24"/>
        </w:rPr>
        <w:t>(</w:t>
      </w:r>
      <w:r w:rsidR="00F92B06" w:rsidRPr="00F92B06">
        <w:rPr>
          <w:rFonts w:ascii="Times New Roman" w:hAnsi="Times New Roman" w:cs="Times New Roman"/>
          <w:sz w:val="24"/>
          <w:szCs w:val="24"/>
        </w:rPr>
        <w:t>Hörnigk</w:t>
      </w:r>
      <w:r w:rsidR="00F92B06">
        <w:rPr>
          <w:rFonts w:ascii="Times New Roman" w:hAnsi="Times New Roman" w:cs="Times New Roman"/>
          <w:sz w:val="24"/>
          <w:szCs w:val="24"/>
        </w:rPr>
        <w:t xml:space="preserve">, 2008). </w:t>
      </w:r>
      <w:r w:rsidR="00C94116" w:rsidRPr="005032FD">
        <w:rPr>
          <w:rFonts w:ascii="Times New Roman" w:hAnsi="Times New Roman" w:cs="Times New Roman"/>
          <w:sz w:val="24"/>
          <w:szCs w:val="24"/>
        </w:rPr>
        <w:t xml:space="preserve">Müllers weit genauere Diagnose als die Spekulationen der Neoliberalen weist auf </w:t>
      </w:r>
      <w:r w:rsidR="00DD1A7E" w:rsidRPr="005032FD">
        <w:rPr>
          <w:rFonts w:ascii="Times New Roman" w:hAnsi="Times New Roman" w:cs="Times New Roman"/>
          <w:sz w:val="24"/>
          <w:szCs w:val="24"/>
        </w:rPr>
        <w:t xml:space="preserve">eine weitere Epoche innerhalb der kapitalistischen Krisengeschichte hin: </w:t>
      </w:r>
      <w:r w:rsidR="006348A3" w:rsidRPr="005032FD">
        <w:rPr>
          <w:rFonts w:ascii="Times New Roman" w:hAnsi="Times New Roman" w:cs="Times New Roman"/>
          <w:sz w:val="24"/>
          <w:szCs w:val="24"/>
        </w:rPr>
        <w:t>das Anthropozän ode</w:t>
      </w:r>
      <w:r w:rsidR="00B2584D">
        <w:rPr>
          <w:rFonts w:ascii="Times New Roman" w:hAnsi="Times New Roman" w:cs="Times New Roman"/>
          <w:sz w:val="24"/>
          <w:szCs w:val="24"/>
        </w:rPr>
        <w:t>r genauer das Kapitalozän. Da</w:t>
      </w:r>
      <w:r w:rsidR="00B2584D" w:rsidRPr="00B2584D">
        <w:rPr>
          <w:rFonts w:ascii="Times New Roman" w:hAnsi="Times New Roman" w:cs="Times New Roman"/>
          <w:i/>
          <w:sz w:val="24"/>
          <w:szCs w:val="24"/>
        </w:rPr>
        <w:t>s Ende der Geschichte</w:t>
      </w:r>
      <w:r w:rsidR="006348A3" w:rsidRPr="00B2584D">
        <w:rPr>
          <w:rFonts w:ascii="Times New Roman" w:hAnsi="Times New Roman" w:cs="Times New Roman"/>
          <w:i/>
          <w:sz w:val="24"/>
          <w:szCs w:val="24"/>
        </w:rPr>
        <w:t xml:space="preserve"> </w:t>
      </w:r>
      <w:r w:rsidR="006348A3" w:rsidRPr="005032FD">
        <w:rPr>
          <w:rFonts w:ascii="Times New Roman" w:hAnsi="Times New Roman" w:cs="Times New Roman"/>
          <w:sz w:val="24"/>
          <w:szCs w:val="24"/>
        </w:rPr>
        <w:t xml:space="preserve">nach 1989 – also die </w:t>
      </w:r>
      <w:r w:rsidR="006348A3" w:rsidRPr="00B2584D">
        <w:rPr>
          <w:rFonts w:ascii="Times New Roman" w:hAnsi="Times New Roman" w:cs="Times New Roman"/>
          <w:i/>
          <w:sz w:val="24"/>
          <w:szCs w:val="24"/>
        </w:rPr>
        <w:t>Konfliktfreiheit</w:t>
      </w:r>
      <w:r w:rsidR="006348A3" w:rsidRPr="005032FD">
        <w:rPr>
          <w:rFonts w:ascii="Times New Roman" w:hAnsi="Times New Roman" w:cs="Times New Roman"/>
          <w:sz w:val="24"/>
          <w:szCs w:val="24"/>
        </w:rPr>
        <w:t xml:space="preserve"> trat einfach nicht ein</w:t>
      </w:r>
      <w:r w:rsidR="005D04E1" w:rsidRPr="005032FD">
        <w:rPr>
          <w:rFonts w:ascii="Times New Roman" w:hAnsi="Times New Roman" w:cs="Times New Roman"/>
          <w:sz w:val="24"/>
          <w:szCs w:val="24"/>
        </w:rPr>
        <w:t xml:space="preserve"> (</w:t>
      </w:r>
      <w:r w:rsidR="00B2584D">
        <w:rPr>
          <w:rFonts w:ascii="Times New Roman" w:hAnsi="Times New Roman" w:cs="Times New Roman"/>
          <w:sz w:val="24"/>
          <w:szCs w:val="24"/>
        </w:rPr>
        <w:t>Müller, 2017).</w:t>
      </w:r>
    </w:p>
    <w:p w14:paraId="475CF3B8" w14:textId="6DDF9545" w:rsidR="00426571" w:rsidRDefault="00677F9E" w:rsidP="00426571">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Rushkoff beschreibt </w:t>
      </w:r>
      <w:r w:rsidR="00146954">
        <w:rPr>
          <w:rFonts w:ascii="Times New Roman" w:hAnsi="Times New Roman" w:cs="Times New Roman"/>
          <w:sz w:val="24"/>
          <w:szCs w:val="24"/>
        </w:rPr>
        <w:t xml:space="preserve">in der Episode </w:t>
      </w:r>
      <w:r>
        <w:rPr>
          <w:rFonts w:ascii="Times New Roman" w:hAnsi="Times New Roman" w:cs="Times New Roman"/>
          <w:sz w:val="24"/>
          <w:szCs w:val="24"/>
        </w:rPr>
        <w:t xml:space="preserve">eine Coping-Variante </w:t>
      </w:r>
      <w:r w:rsidR="00146954">
        <w:rPr>
          <w:rFonts w:ascii="Times New Roman" w:hAnsi="Times New Roman" w:cs="Times New Roman"/>
          <w:sz w:val="24"/>
          <w:szCs w:val="24"/>
        </w:rPr>
        <w:t xml:space="preserve">der </w:t>
      </w:r>
      <w:r>
        <w:rPr>
          <w:rFonts w:ascii="Times New Roman" w:hAnsi="Times New Roman" w:cs="Times New Roman"/>
          <w:sz w:val="24"/>
          <w:szCs w:val="24"/>
        </w:rPr>
        <w:t>herrschende</w:t>
      </w:r>
      <w:r w:rsidR="00146954">
        <w:rPr>
          <w:rFonts w:ascii="Times New Roman" w:hAnsi="Times New Roman" w:cs="Times New Roman"/>
          <w:sz w:val="24"/>
          <w:szCs w:val="24"/>
        </w:rPr>
        <w:t>n</w:t>
      </w:r>
      <w:r>
        <w:rPr>
          <w:rFonts w:ascii="Times New Roman" w:hAnsi="Times New Roman" w:cs="Times New Roman"/>
          <w:sz w:val="24"/>
          <w:szCs w:val="24"/>
        </w:rPr>
        <w:t xml:space="preserve"> Klassen auf Heiner Müllers Diagnose, die individuell vielleicht, nicht jedoch kollektiv zu erwarten war. </w:t>
      </w:r>
      <w:r w:rsidR="00146954">
        <w:rPr>
          <w:rFonts w:ascii="Times New Roman" w:hAnsi="Times New Roman" w:cs="Times New Roman"/>
          <w:sz w:val="24"/>
          <w:szCs w:val="24"/>
        </w:rPr>
        <w:t xml:space="preserve">(Übrigens </w:t>
      </w:r>
      <w:r w:rsidR="00146954">
        <w:rPr>
          <w:rFonts w:ascii="Times New Roman" w:hAnsi="Times New Roman" w:cs="Times New Roman"/>
          <w:sz w:val="24"/>
          <w:szCs w:val="24"/>
        </w:rPr>
        <w:lastRenderedPageBreak/>
        <w:t>war ich überrascht, dass ich plötzlich, mit diesem Navigationspunkt, den Rushkoff bei mir gesetzt hatte, immer mehr Hinweise für diese Fluchtvorbereitungen fand: Mark O´Connell</w:t>
      </w:r>
      <w:r w:rsidR="00B2584D">
        <w:rPr>
          <w:rFonts w:ascii="Times New Roman" w:hAnsi="Times New Roman" w:cs="Times New Roman"/>
          <w:sz w:val="24"/>
          <w:szCs w:val="24"/>
        </w:rPr>
        <w:t>‘s</w:t>
      </w:r>
      <w:r w:rsidR="00146954">
        <w:rPr>
          <w:rFonts w:ascii="Times New Roman" w:hAnsi="Times New Roman" w:cs="Times New Roman"/>
          <w:sz w:val="24"/>
          <w:szCs w:val="24"/>
        </w:rPr>
        <w:t xml:space="preserve"> </w:t>
      </w:r>
      <w:r w:rsidR="00146954" w:rsidRPr="00B2584D">
        <w:rPr>
          <w:rFonts w:ascii="Times New Roman" w:hAnsi="Times New Roman" w:cs="Times New Roman"/>
          <w:i/>
          <w:sz w:val="24"/>
          <w:szCs w:val="24"/>
        </w:rPr>
        <w:t>Unsterblich sein</w:t>
      </w:r>
      <w:r w:rsidR="00146954">
        <w:rPr>
          <w:rFonts w:ascii="Times New Roman" w:hAnsi="Times New Roman" w:cs="Times New Roman"/>
          <w:sz w:val="24"/>
          <w:szCs w:val="24"/>
        </w:rPr>
        <w:t xml:space="preserve"> beschreibt, wie Peter Thiel, Mitbegründer von PayPal und Fa</w:t>
      </w:r>
      <w:r w:rsidR="00396E29">
        <w:rPr>
          <w:rFonts w:ascii="Times New Roman" w:hAnsi="Times New Roman" w:cs="Times New Roman"/>
          <w:sz w:val="24"/>
          <w:szCs w:val="24"/>
        </w:rPr>
        <w:t xml:space="preserve">cebook-Investor Neuseeland als </w:t>
      </w:r>
      <w:r w:rsidR="00396E29" w:rsidRPr="00396E29">
        <w:rPr>
          <w:rFonts w:ascii="Times New Roman" w:hAnsi="Times New Roman" w:cs="Times New Roman"/>
          <w:i/>
          <w:sz w:val="24"/>
          <w:szCs w:val="24"/>
        </w:rPr>
        <w:t>die Zukunft</w:t>
      </w:r>
      <w:r w:rsidR="00146954">
        <w:rPr>
          <w:rFonts w:ascii="Times New Roman" w:hAnsi="Times New Roman" w:cs="Times New Roman"/>
          <w:sz w:val="24"/>
          <w:szCs w:val="24"/>
        </w:rPr>
        <w:t xml:space="preserve"> bezeichnet: Platz und viel sauberes Wasser</w:t>
      </w:r>
      <w:r w:rsidR="00396E29">
        <w:rPr>
          <w:rFonts w:ascii="Times New Roman" w:hAnsi="Times New Roman" w:cs="Times New Roman"/>
          <w:sz w:val="24"/>
          <w:szCs w:val="24"/>
        </w:rPr>
        <w:t>, u.a. (O’Connell, 2017).</w:t>
      </w:r>
      <w:r w:rsidR="00F04855">
        <w:rPr>
          <w:rFonts w:ascii="Times New Roman" w:hAnsi="Times New Roman" w:cs="Times New Roman"/>
          <w:sz w:val="24"/>
          <w:szCs w:val="24"/>
        </w:rPr>
        <w:t xml:space="preserve"> </w:t>
      </w:r>
      <w:r w:rsidR="00146954">
        <w:rPr>
          <w:rFonts w:ascii="Times New Roman" w:hAnsi="Times New Roman" w:cs="Times New Roman"/>
          <w:sz w:val="24"/>
          <w:szCs w:val="24"/>
        </w:rPr>
        <w:t xml:space="preserve"> </w:t>
      </w:r>
      <w:r w:rsidR="00396E29">
        <w:rPr>
          <w:rFonts w:ascii="Times New Roman" w:hAnsi="Times New Roman" w:cs="Times New Roman"/>
          <w:sz w:val="24"/>
          <w:szCs w:val="24"/>
        </w:rPr>
        <w:t xml:space="preserve">Ein </w:t>
      </w:r>
      <w:r w:rsidR="00E323B3" w:rsidRPr="005032FD">
        <w:rPr>
          <w:rFonts w:ascii="Times New Roman" w:hAnsi="Times New Roman" w:cs="Times New Roman"/>
          <w:sz w:val="24"/>
          <w:szCs w:val="24"/>
        </w:rPr>
        <w:t xml:space="preserve">sehr wichtiges historisches Ereignis, nämlich der 12. Dezember 2015 in Paris macht </w:t>
      </w:r>
      <w:r w:rsidR="00B84A77" w:rsidRPr="005032FD">
        <w:rPr>
          <w:rFonts w:ascii="Times New Roman" w:hAnsi="Times New Roman" w:cs="Times New Roman"/>
          <w:sz w:val="24"/>
          <w:szCs w:val="24"/>
        </w:rPr>
        <w:t xml:space="preserve">das </w:t>
      </w:r>
      <w:r w:rsidR="00D505CF" w:rsidRPr="005032FD">
        <w:rPr>
          <w:rFonts w:ascii="Times New Roman" w:hAnsi="Times New Roman" w:cs="Times New Roman"/>
          <w:sz w:val="24"/>
          <w:szCs w:val="24"/>
        </w:rPr>
        <w:t xml:space="preserve">in einem neuen Zugang </w:t>
      </w:r>
      <w:r w:rsidR="00B84A77" w:rsidRPr="005032FD">
        <w:rPr>
          <w:rFonts w:ascii="Times New Roman" w:hAnsi="Times New Roman" w:cs="Times New Roman"/>
          <w:sz w:val="24"/>
          <w:szCs w:val="24"/>
        </w:rPr>
        <w:t>klar</w:t>
      </w:r>
      <w:r w:rsidR="00C229E7" w:rsidRPr="005032FD">
        <w:rPr>
          <w:rFonts w:ascii="Times New Roman" w:hAnsi="Times New Roman" w:cs="Times New Roman"/>
          <w:sz w:val="24"/>
          <w:szCs w:val="24"/>
        </w:rPr>
        <w:t xml:space="preserve">. </w:t>
      </w:r>
      <w:r w:rsidR="005A3D36" w:rsidRPr="005032FD">
        <w:rPr>
          <w:rFonts w:ascii="Times New Roman" w:hAnsi="Times New Roman" w:cs="Times New Roman"/>
          <w:sz w:val="24"/>
          <w:szCs w:val="24"/>
        </w:rPr>
        <w:t>Denn nun</w:t>
      </w:r>
      <w:r w:rsidR="006F61BF" w:rsidRPr="005032FD">
        <w:rPr>
          <w:rFonts w:ascii="Times New Roman" w:hAnsi="Times New Roman" w:cs="Times New Roman"/>
          <w:sz w:val="24"/>
          <w:szCs w:val="24"/>
        </w:rPr>
        <w:t>, beim COP 21,</w:t>
      </w:r>
      <w:r w:rsidR="005A3D36" w:rsidRPr="005032FD">
        <w:rPr>
          <w:rFonts w:ascii="Times New Roman" w:hAnsi="Times New Roman" w:cs="Times New Roman"/>
          <w:sz w:val="24"/>
          <w:szCs w:val="24"/>
        </w:rPr>
        <w:t xml:space="preserve"> wurde den Eliten klar, dass, würden sie alle ihre prognostizierten Wachstumsfortschritte </w:t>
      </w:r>
      <w:r w:rsidR="006F61BF" w:rsidRPr="005032FD">
        <w:rPr>
          <w:rFonts w:ascii="Times New Roman" w:hAnsi="Times New Roman" w:cs="Times New Roman"/>
          <w:sz w:val="24"/>
          <w:szCs w:val="24"/>
        </w:rPr>
        <w:t>vorantreiben, es für ihre Entwicklungserwartungen keinen Planeten geb</w:t>
      </w:r>
      <w:r w:rsidR="00426571">
        <w:rPr>
          <w:rFonts w:ascii="Times New Roman" w:hAnsi="Times New Roman" w:cs="Times New Roman"/>
          <w:sz w:val="24"/>
          <w:szCs w:val="24"/>
        </w:rPr>
        <w:t xml:space="preserve">en würde. Sie bräuchten mehrere, </w:t>
      </w:r>
      <w:r w:rsidR="006F61BF" w:rsidRPr="005032FD">
        <w:rPr>
          <w:rFonts w:ascii="Times New Roman" w:hAnsi="Times New Roman" w:cs="Times New Roman"/>
          <w:sz w:val="24"/>
          <w:szCs w:val="24"/>
        </w:rPr>
        <w:t xml:space="preserve">haben aber nur einen. Dieses Dilemma unterschrieben sie in Paris. </w:t>
      </w:r>
      <w:r w:rsidR="00D505CF" w:rsidRPr="005032FD">
        <w:rPr>
          <w:rFonts w:ascii="Times New Roman" w:hAnsi="Times New Roman" w:cs="Times New Roman"/>
          <w:sz w:val="24"/>
          <w:szCs w:val="24"/>
        </w:rPr>
        <w:t>Sie bestätigten die Bilder und Erzählungen, die Ed Hawkins mit seiner Klimaspirale und seinem Klimastrichcode verdeutlicht</w:t>
      </w:r>
      <w:r w:rsidR="00DC0416">
        <w:rPr>
          <w:rFonts w:ascii="Times New Roman" w:hAnsi="Times New Roman" w:cs="Times New Roman"/>
          <w:sz w:val="24"/>
          <w:szCs w:val="24"/>
        </w:rPr>
        <w:t>e</w:t>
      </w:r>
      <w:r w:rsidR="00426571">
        <w:rPr>
          <w:rFonts w:ascii="Times New Roman" w:hAnsi="Times New Roman" w:cs="Times New Roman"/>
          <w:sz w:val="24"/>
          <w:szCs w:val="24"/>
        </w:rPr>
        <w:t xml:space="preserve"> (Fig 1)</w:t>
      </w:r>
      <w:r w:rsidR="00475DAB">
        <w:rPr>
          <w:rStyle w:val="Funotenzeichen"/>
          <w:rFonts w:ascii="Times New Roman" w:hAnsi="Times New Roman" w:cs="Times New Roman"/>
          <w:sz w:val="24"/>
          <w:szCs w:val="24"/>
        </w:rPr>
        <w:footnoteReference w:id="1"/>
      </w:r>
      <w:r w:rsidR="00426571">
        <w:rPr>
          <w:rFonts w:ascii="Times New Roman" w:hAnsi="Times New Roman" w:cs="Times New Roman"/>
          <w:sz w:val="24"/>
          <w:szCs w:val="24"/>
        </w:rPr>
        <w:t xml:space="preserve">. </w:t>
      </w:r>
    </w:p>
    <w:p w14:paraId="6D6E102D" w14:textId="241251F9" w:rsidR="00426571" w:rsidRDefault="002F4231" w:rsidP="00426571">
      <w:pPr>
        <w:spacing w:afterLines="200" w:after="480" w:line="360" w:lineRule="auto"/>
        <w:jc w:val="center"/>
        <w:rPr>
          <w:rFonts w:ascii="Times New Roman" w:hAnsi="Times New Roman" w:cs="Times New Roman"/>
          <w:sz w:val="24"/>
          <w:szCs w:val="24"/>
        </w:rPr>
      </w:pPr>
      <w:r w:rsidRPr="002F4231">
        <w:rPr>
          <w:rFonts w:ascii="Times New Roman" w:hAnsi="Times New Roman" w:cs="Times New Roman"/>
          <w:noProof/>
          <w:sz w:val="24"/>
          <w:szCs w:val="24"/>
          <w:lang w:eastAsia="de-DE"/>
        </w:rPr>
        <mc:AlternateContent>
          <mc:Choice Requires="wps">
            <w:drawing>
              <wp:anchor distT="45720" distB="45720" distL="114300" distR="114300" simplePos="0" relativeHeight="251659264" behindDoc="1" locked="0" layoutInCell="1" allowOverlap="1" wp14:anchorId="40649DD5" wp14:editId="35DA157C">
                <wp:simplePos x="0" y="0"/>
                <wp:positionH relativeFrom="column">
                  <wp:posOffset>757555</wp:posOffset>
                </wp:positionH>
                <wp:positionV relativeFrom="paragraph">
                  <wp:posOffset>2370455</wp:posOffset>
                </wp:positionV>
                <wp:extent cx="4248150" cy="1404620"/>
                <wp:effectExtent l="0" t="0" r="0" b="254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1404620"/>
                        </a:xfrm>
                        <a:prstGeom prst="rect">
                          <a:avLst/>
                        </a:prstGeom>
                        <a:solidFill>
                          <a:srgbClr val="FFFFFF"/>
                        </a:solidFill>
                        <a:ln w="9525">
                          <a:noFill/>
                          <a:miter lim="800000"/>
                          <a:headEnd/>
                          <a:tailEnd/>
                        </a:ln>
                      </wps:spPr>
                      <wps:txbx>
                        <w:txbxContent>
                          <w:p w14:paraId="08AAB7A6" w14:textId="19943705" w:rsidR="002F4231" w:rsidRPr="00475DAB" w:rsidRDefault="00475DAB">
                            <w:pPr>
                              <w:rPr>
                                <w:rFonts w:ascii="Times New Roman" w:hAnsi="Times New Roman" w:cs="Times New Roman"/>
                                <w:sz w:val="20"/>
                                <w:szCs w:val="20"/>
                              </w:rPr>
                            </w:pPr>
                            <w:r w:rsidRPr="00475DAB">
                              <w:rPr>
                                <w:rFonts w:ascii="Times New Roman" w:hAnsi="Times New Roman" w:cs="Times New Roman"/>
                                <w:sz w:val="20"/>
                                <w:szCs w:val="20"/>
                              </w:rPr>
                              <w:t>Fig. 1 Warming Stripes (Hawkins, 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649DD5" id="_x0000_t202" coordsize="21600,21600" o:spt="202" path="m,l,21600r21600,l21600,xe">
                <v:stroke joinstyle="miter"/>
                <v:path gradientshapeok="t" o:connecttype="rect"/>
              </v:shapetype>
              <v:shape id="Textfeld 2" o:spid="_x0000_s1026" type="#_x0000_t202" style="position:absolute;left:0;text-align:left;margin-left:59.65pt;margin-top:186.65pt;width:334.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" stroked="f">
                <v:textbox style="mso-fit-shape-to-text:t">
                  <w:txbxContent>
                    <w:p w14:paraId="08AAB7A6" w14:textId="19943705" w:rsidR="002F4231" w:rsidRPr="00475DAB" w:rsidRDefault="00475DAB">
                      <w:pPr>
                        <w:rPr>
                          <w:rFonts w:ascii="Times New Roman" w:hAnsi="Times New Roman" w:cs="Times New Roman"/>
                          <w:sz w:val="20"/>
                          <w:szCs w:val="20"/>
                        </w:rPr>
                      </w:pPr>
                      <w:r w:rsidRPr="00475DAB">
                        <w:rPr>
                          <w:rFonts w:ascii="Times New Roman" w:hAnsi="Times New Roman" w:cs="Times New Roman"/>
                          <w:sz w:val="20"/>
                          <w:szCs w:val="20"/>
                        </w:rPr>
                        <w:t>Fig. 1 Warming Stripes (Hawkins, 2018)</w:t>
                      </w:r>
                    </w:p>
                  </w:txbxContent>
                </v:textbox>
              </v:shape>
            </w:pict>
          </mc:Fallback>
        </mc:AlternateContent>
      </w:r>
      <w:r w:rsidR="00426571">
        <w:rPr>
          <w:noProof/>
          <w:lang w:eastAsia="de-DE"/>
        </w:rPr>
        <w:drawing>
          <wp:inline distT="0" distB="0" distL="0" distR="0" wp14:anchorId="1BD757A3" wp14:editId="25DEA228">
            <wp:extent cx="4271754" cy="24047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73260" cy="2405593"/>
                    </a:xfrm>
                    <a:prstGeom prst="rect">
                      <a:avLst/>
                    </a:prstGeom>
                  </pic:spPr>
                </pic:pic>
              </a:graphicData>
            </a:graphic>
          </wp:inline>
        </w:drawing>
      </w:r>
    </w:p>
    <w:p w14:paraId="69C416D9" w14:textId="15FFCE7E" w:rsidR="00D1685B" w:rsidRDefault="00426571" w:rsidP="00D1685B">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w:t>
      </w:r>
      <w:r w:rsidR="00D505CF" w:rsidRPr="005032FD">
        <w:rPr>
          <w:rFonts w:ascii="Times New Roman" w:hAnsi="Times New Roman" w:cs="Times New Roman"/>
          <w:sz w:val="24"/>
          <w:szCs w:val="24"/>
        </w:rPr>
        <w:t>ie unterschrieben die Rechenergebnisse von Mattis Wackernagel zum Overshoot</w:t>
      </w:r>
      <w:r w:rsidR="00E41BBE">
        <w:rPr>
          <w:rFonts w:ascii="Times New Roman" w:hAnsi="Times New Roman" w:cs="Times New Roman"/>
          <w:sz w:val="24"/>
          <w:szCs w:val="24"/>
        </w:rPr>
        <w:t xml:space="preserve"> Day</w:t>
      </w:r>
      <w:r w:rsidR="00500049">
        <w:rPr>
          <w:rFonts w:ascii="Times New Roman" w:hAnsi="Times New Roman" w:cs="Times New Roman"/>
          <w:sz w:val="24"/>
          <w:szCs w:val="24"/>
        </w:rPr>
        <w:t xml:space="preserve"> </w:t>
      </w:r>
      <w:r w:rsidR="00DB34CF">
        <w:rPr>
          <w:rFonts w:ascii="Times New Roman" w:hAnsi="Times New Roman" w:cs="Times New Roman"/>
          <w:sz w:val="24"/>
          <w:szCs w:val="24"/>
        </w:rPr>
        <w:t>(</w:t>
      </w:r>
      <w:r w:rsidR="00500049">
        <w:rPr>
          <w:rFonts w:ascii="Times New Roman" w:hAnsi="Times New Roman" w:cs="Times New Roman"/>
          <w:sz w:val="24"/>
          <w:szCs w:val="24"/>
        </w:rPr>
        <w:t>Wackernagel, 2010</w:t>
      </w:r>
      <w:r w:rsidR="00DB34CF">
        <w:rPr>
          <w:rFonts w:ascii="Times New Roman" w:eastAsia="Times New Roman" w:hAnsi="Times New Roman" w:cs="Times New Roman"/>
          <w:sz w:val="24"/>
          <w:szCs w:val="24"/>
          <w:lang w:eastAsia="de-DE"/>
        </w:rPr>
        <w:t xml:space="preserve">) </w:t>
      </w:r>
      <w:r w:rsidR="00D36352" w:rsidRPr="005032FD">
        <w:rPr>
          <w:rFonts w:ascii="Times New Roman" w:hAnsi="Times New Roman" w:cs="Times New Roman"/>
          <w:sz w:val="24"/>
          <w:szCs w:val="24"/>
        </w:rPr>
        <w:t>und die Grafiken von Johan Rockström zu den planetarischen Leitplanken</w:t>
      </w:r>
      <w:r w:rsidR="00500049">
        <w:rPr>
          <w:rFonts w:ascii="Times New Roman" w:hAnsi="Times New Roman" w:cs="Times New Roman"/>
          <w:sz w:val="24"/>
          <w:szCs w:val="24"/>
        </w:rPr>
        <w:t xml:space="preserve"> (Rockström, 2009).</w:t>
      </w:r>
      <w:r w:rsidR="00D36352" w:rsidRPr="005032FD">
        <w:rPr>
          <w:rFonts w:ascii="Times New Roman" w:hAnsi="Times New Roman" w:cs="Times New Roman"/>
          <w:sz w:val="24"/>
          <w:szCs w:val="24"/>
        </w:rPr>
        <w:t xml:space="preserve"> </w:t>
      </w:r>
    </w:p>
    <w:p w14:paraId="608CBF07" w14:textId="10E7DFA6" w:rsidR="00D505CF" w:rsidRDefault="00D505CF" w:rsidP="00D1685B">
      <w:pPr>
        <w:spacing w:after="200" w:line="360" w:lineRule="auto"/>
        <w:jc w:val="both"/>
        <w:rPr>
          <w:rFonts w:ascii="Times New Roman" w:hAnsi="Times New Roman" w:cs="Times New Roman"/>
          <w:sz w:val="24"/>
          <w:szCs w:val="24"/>
        </w:rPr>
      </w:pPr>
      <w:r w:rsidRPr="005032FD">
        <w:rPr>
          <w:rFonts w:ascii="Times New Roman" w:hAnsi="Times New Roman" w:cs="Times New Roman"/>
          <w:sz w:val="24"/>
          <w:szCs w:val="24"/>
        </w:rPr>
        <w:t>Wenn es nun also diese</w:t>
      </w:r>
      <w:r w:rsidR="00D1685B">
        <w:rPr>
          <w:rFonts w:ascii="Times New Roman" w:hAnsi="Times New Roman" w:cs="Times New Roman"/>
          <w:sz w:val="24"/>
          <w:szCs w:val="24"/>
        </w:rPr>
        <w:t>n</w:t>
      </w:r>
      <w:r w:rsidRPr="005032FD">
        <w:rPr>
          <w:rFonts w:ascii="Times New Roman" w:hAnsi="Times New Roman" w:cs="Times New Roman"/>
          <w:sz w:val="24"/>
          <w:szCs w:val="24"/>
        </w:rPr>
        <w:t xml:space="preserve"> Planeten, diesen großen Boden oder das Territorium, dass mit der Globalisierung die 9 Mrd. Menschen beheimaten soll</w:t>
      </w:r>
      <w:r w:rsidR="00D36352" w:rsidRPr="005032FD">
        <w:rPr>
          <w:rFonts w:ascii="Times New Roman" w:hAnsi="Times New Roman" w:cs="Times New Roman"/>
          <w:sz w:val="24"/>
          <w:szCs w:val="24"/>
        </w:rPr>
        <w:t>t</w:t>
      </w:r>
      <w:r w:rsidR="00D1685B">
        <w:rPr>
          <w:rFonts w:ascii="Times New Roman" w:hAnsi="Times New Roman" w:cs="Times New Roman"/>
          <w:sz w:val="24"/>
          <w:szCs w:val="24"/>
        </w:rPr>
        <w:t>en nicht gibt,</w:t>
      </w:r>
      <w:r w:rsidRPr="005032FD">
        <w:rPr>
          <w:rFonts w:ascii="Times New Roman" w:hAnsi="Times New Roman" w:cs="Times New Roman"/>
          <w:sz w:val="24"/>
          <w:szCs w:val="24"/>
        </w:rPr>
        <w:t xml:space="preserve"> w</w:t>
      </w:r>
      <w:r w:rsidR="00D1685B">
        <w:rPr>
          <w:rFonts w:ascii="Times New Roman" w:hAnsi="Times New Roman" w:cs="Times New Roman"/>
          <w:sz w:val="24"/>
          <w:szCs w:val="24"/>
        </w:rPr>
        <w:t>o ist dann das sichere Zuhause</w:t>
      </w:r>
      <w:r w:rsidRPr="005032FD">
        <w:rPr>
          <w:rFonts w:ascii="Times New Roman" w:hAnsi="Times New Roman" w:cs="Times New Roman"/>
          <w:sz w:val="24"/>
          <w:szCs w:val="24"/>
        </w:rPr>
        <w:t xml:space="preserve">? </w:t>
      </w:r>
      <w:r w:rsidR="00D1685B">
        <w:rPr>
          <w:rFonts w:ascii="Times New Roman" w:hAnsi="Times New Roman" w:cs="Times New Roman"/>
          <w:sz w:val="24"/>
          <w:szCs w:val="24"/>
        </w:rPr>
        <w:t>„</w:t>
      </w:r>
      <w:r w:rsidR="00D36352" w:rsidRPr="005032FD">
        <w:rPr>
          <w:rFonts w:ascii="Times New Roman" w:hAnsi="Times New Roman" w:cs="Times New Roman"/>
          <w:sz w:val="24"/>
          <w:szCs w:val="24"/>
        </w:rPr>
        <w:t xml:space="preserve">Zu den Migranten von außerhalb, die um den Preis ungeheurer Tragödien Grenzen überschreiten müssen, um ihr Land zu verlassen, kommen jetzt jene inneren Migranten, die an Ort und Stelle verbleiben und dramatisch erleben müssen, wie ihr Land sie verlässt. Erschwert wird das Verständnis der Migrationskrise dadurch, dass sie das mehr oder minder erschütternde </w:t>
      </w:r>
      <w:r w:rsidR="00D36352" w:rsidRPr="005032FD">
        <w:rPr>
          <w:rFonts w:ascii="Times New Roman" w:hAnsi="Times New Roman" w:cs="Times New Roman"/>
          <w:sz w:val="24"/>
          <w:szCs w:val="24"/>
        </w:rPr>
        <w:lastRenderedPageBreak/>
        <w:t>Symptom einer uns allen gemeinsamen Herausforderung ist, nämlich, dass uns der Boden unter den Füßen weggezogen wurde.“ (</w:t>
      </w:r>
      <w:r w:rsidR="00D1685B">
        <w:rPr>
          <w:rFonts w:ascii="Times New Roman" w:hAnsi="Times New Roman" w:cs="Times New Roman"/>
          <w:sz w:val="24"/>
          <w:szCs w:val="24"/>
        </w:rPr>
        <w:t>Latour, 2018</w:t>
      </w:r>
      <w:r w:rsidR="00D36352" w:rsidRPr="005032FD">
        <w:rPr>
          <w:rFonts w:ascii="Times New Roman" w:hAnsi="Times New Roman" w:cs="Times New Roman"/>
          <w:sz w:val="24"/>
          <w:szCs w:val="24"/>
        </w:rPr>
        <w:t>)</w:t>
      </w:r>
    </w:p>
    <w:p w14:paraId="43449817" w14:textId="02D482DA" w:rsidR="008B7D7F" w:rsidRDefault="008B7D7F" w:rsidP="008B7D7F">
      <w:pPr>
        <w:spacing w:after="200" w:line="360" w:lineRule="auto"/>
        <w:jc w:val="center"/>
        <w:rPr>
          <w:rFonts w:ascii="Times New Roman" w:hAnsi="Times New Roman" w:cs="Times New Roman"/>
          <w:sz w:val="24"/>
          <w:szCs w:val="24"/>
        </w:rPr>
      </w:pPr>
      <w:r w:rsidRPr="008B7D7F">
        <w:rPr>
          <w:rFonts w:ascii="Times New Roman" w:hAnsi="Times New Roman" w:cs="Times New Roman"/>
          <w:noProof/>
          <w:sz w:val="24"/>
          <w:szCs w:val="24"/>
          <w:lang w:eastAsia="de-DE"/>
        </w:rPr>
        <mc:AlternateContent>
          <mc:Choice Requires="wps">
            <w:drawing>
              <wp:anchor distT="45720" distB="45720" distL="114300" distR="114300" simplePos="0" relativeHeight="251661312" behindDoc="1" locked="0" layoutInCell="1" allowOverlap="1" wp14:anchorId="571EB56D" wp14:editId="750A852C">
                <wp:simplePos x="0" y="0"/>
                <wp:positionH relativeFrom="margin">
                  <wp:posOffset>1589405</wp:posOffset>
                </wp:positionH>
                <wp:positionV relativeFrom="paragraph">
                  <wp:posOffset>2613025</wp:posOffset>
                </wp:positionV>
                <wp:extent cx="2608580" cy="247650"/>
                <wp:effectExtent l="0" t="0" r="1270"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8580" cy="247650"/>
                        </a:xfrm>
                        <a:prstGeom prst="rect">
                          <a:avLst/>
                        </a:prstGeom>
                        <a:solidFill>
                          <a:srgbClr val="FFFFFF"/>
                        </a:solidFill>
                        <a:ln w="9525">
                          <a:noFill/>
                          <a:miter lim="800000"/>
                          <a:headEnd/>
                          <a:tailEnd/>
                        </a:ln>
                      </wps:spPr>
                      <wps:txbx>
                        <w:txbxContent>
                          <w:p w14:paraId="371F8330" w14:textId="286772F0" w:rsidR="008B7D7F" w:rsidRPr="008B7D7F" w:rsidRDefault="008B7D7F">
                            <w:pPr>
                              <w:rPr>
                                <w:rFonts w:ascii="Times New Roman" w:hAnsi="Times New Roman" w:cs="Times New Roman"/>
                                <w:sz w:val="20"/>
                                <w:szCs w:val="20"/>
                              </w:rPr>
                            </w:pPr>
                            <w:r w:rsidRPr="008B7D7F">
                              <w:rPr>
                                <w:rFonts w:ascii="Times New Roman" w:hAnsi="Times New Roman" w:cs="Times New Roman"/>
                                <w:sz w:val="20"/>
                                <w:szCs w:val="20"/>
                              </w:rPr>
                              <w:t>Fig. 2 Planetary Boundaries (Rockström, 2009)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EB56D" id="_x0000_s1027" type="#_x0000_t202" style="position:absolute;left:0;text-align:left;margin-left:125.15pt;margin-top:205.75pt;width:205.4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" stroked="f">
                <v:textbox>
                  <w:txbxContent>
                    <w:p w14:paraId="371F8330" w14:textId="286772F0" w:rsidR="008B7D7F" w:rsidRPr="008B7D7F" w:rsidRDefault="008B7D7F">
                      <w:pPr>
                        <w:rPr>
                          <w:rFonts w:ascii="Times New Roman" w:hAnsi="Times New Roman" w:cs="Times New Roman"/>
                          <w:sz w:val="20"/>
                          <w:szCs w:val="20"/>
                        </w:rPr>
                      </w:pPr>
                      <w:r w:rsidRPr="008B7D7F">
                        <w:rPr>
                          <w:rFonts w:ascii="Times New Roman" w:hAnsi="Times New Roman" w:cs="Times New Roman"/>
                          <w:sz w:val="20"/>
                          <w:szCs w:val="20"/>
                        </w:rPr>
                        <w:t>Fig. 2 Planetary Boundaries (Rockström, 2009)</w:t>
                      </w:r>
                    </w:p>
                  </w:txbxContent>
                </v:textbox>
                <w10:wrap anchorx="margin"/>
              </v:shape>
            </w:pict>
          </mc:Fallback>
        </mc:AlternateContent>
      </w:r>
      <w:r>
        <w:rPr>
          <w:noProof/>
          <w:lang w:eastAsia="de-DE"/>
        </w:rPr>
        <w:drawing>
          <wp:inline distT="0" distB="0" distL="0" distR="0" wp14:anchorId="3D763A64" wp14:editId="017147C9">
            <wp:extent cx="2640834" cy="2628900"/>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50244" cy="2638267"/>
                    </a:xfrm>
                    <a:prstGeom prst="rect">
                      <a:avLst/>
                    </a:prstGeom>
                  </pic:spPr>
                </pic:pic>
              </a:graphicData>
            </a:graphic>
          </wp:inline>
        </w:drawing>
      </w:r>
    </w:p>
    <w:p w14:paraId="3C024188" w14:textId="77777777" w:rsidR="008B7D7F" w:rsidRDefault="008B7D7F" w:rsidP="008B7D7F">
      <w:pPr>
        <w:tabs>
          <w:tab w:val="left" w:pos="3880"/>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ab/>
      </w:r>
    </w:p>
    <w:p w14:paraId="1289505A" w14:textId="3D98E0DD" w:rsidR="009B4A0C" w:rsidRPr="005032FD" w:rsidRDefault="00D36352" w:rsidP="008B7D7F">
      <w:pPr>
        <w:tabs>
          <w:tab w:val="left" w:pos="3880"/>
        </w:tabs>
        <w:spacing w:after="200" w:line="360" w:lineRule="auto"/>
        <w:jc w:val="both"/>
        <w:rPr>
          <w:rFonts w:ascii="Times New Roman" w:hAnsi="Times New Roman" w:cs="Times New Roman"/>
          <w:sz w:val="24"/>
          <w:szCs w:val="24"/>
        </w:rPr>
      </w:pPr>
      <w:r w:rsidRPr="005032FD">
        <w:rPr>
          <w:rFonts w:ascii="Times New Roman" w:hAnsi="Times New Roman" w:cs="Times New Roman"/>
          <w:sz w:val="24"/>
          <w:szCs w:val="24"/>
        </w:rPr>
        <w:t xml:space="preserve">Die Kulturen, </w:t>
      </w:r>
      <w:r w:rsidR="00233C16" w:rsidRPr="005032FD">
        <w:rPr>
          <w:rFonts w:ascii="Times New Roman" w:hAnsi="Times New Roman" w:cs="Times New Roman"/>
          <w:sz w:val="24"/>
          <w:szCs w:val="24"/>
        </w:rPr>
        <w:t xml:space="preserve">die beschlossen hatten, die Erde zu modernisieren, kennen diese Situation noch nicht. Die anderen jedoch, die seit vier Jahrhunderten die Folgen der großen Entdeckungen, des wirtschaftlichen </w:t>
      </w:r>
      <w:r w:rsidR="00233C16" w:rsidRPr="00901596">
        <w:rPr>
          <w:rFonts w:ascii="Times New Roman" w:hAnsi="Times New Roman" w:cs="Times New Roman"/>
          <w:i/>
          <w:sz w:val="24"/>
          <w:szCs w:val="24"/>
        </w:rPr>
        <w:t>Fortschritts</w:t>
      </w:r>
      <w:r w:rsidR="00233C16" w:rsidRPr="005032FD">
        <w:rPr>
          <w:rFonts w:ascii="Times New Roman" w:hAnsi="Times New Roman" w:cs="Times New Roman"/>
          <w:sz w:val="24"/>
          <w:szCs w:val="24"/>
        </w:rPr>
        <w:t>, der Globalisierung zu erleiden haben wissen nur zu gut, was es heißt von Grund und Boden gejagt zu werden. Sie sind – notgedrungen – Experten dafür, wie man Eroberung, Ausrottung und Raub des Bodens überlebt.</w:t>
      </w:r>
      <w:r w:rsidR="00460626" w:rsidRPr="005032FD">
        <w:rPr>
          <w:rFonts w:ascii="Times New Roman" w:hAnsi="Times New Roman" w:cs="Times New Roman"/>
          <w:sz w:val="24"/>
          <w:szCs w:val="24"/>
        </w:rPr>
        <w:t xml:space="preserve"> </w:t>
      </w:r>
      <w:r w:rsidR="00ED4B4F" w:rsidRPr="005032FD">
        <w:rPr>
          <w:rFonts w:ascii="Times New Roman" w:hAnsi="Times New Roman" w:cs="Times New Roman"/>
          <w:sz w:val="24"/>
          <w:szCs w:val="24"/>
        </w:rPr>
        <w:t>(</w:t>
      </w:r>
      <w:r w:rsidR="00D1685B">
        <w:rPr>
          <w:rFonts w:ascii="Times New Roman" w:hAnsi="Times New Roman" w:cs="Times New Roman"/>
          <w:sz w:val="24"/>
          <w:szCs w:val="24"/>
        </w:rPr>
        <w:t>Moser, 2017</w:t>
      </w:r>
      <w:r w:rsidR="00ED4B4F" w:rsidRPr="005032FD">
        <w:rPr>
          <w:rFonts w:ascii="Times New Roman" w:hAnsi="Times New Roman" w:cs="Times New Roman"/>
          <w:sz w:val="24"/>
          <w:szCs w:val="24"/>
        </w:rPr>
        <w:t>)</w:t>
      </w:r>
    </w:p>
    <w:p w14:paraId="38DC5A3F" w14:textId="6ED112AB" w:rsidR="00D36352" w:rsidRPr="00A35DFD" w:rsidRDefault="00801FA2" w:rsidP="00A35DFD">
      <w:pPr>
        <w:spacing w:after="200" w:line="360" w:lineRule="auto"/>
        <w:jc w:val="both"/>
        <w:rPr>
          <w:rFonts w:ascii="Times New Roman" w:eastAsia="Times New Roman" w:hAnsi="Times New Roman" w:cs="Times New Roman"/>
          <w:b/>
          <w:bCs/>
          <w:kern w:val="36"/>
          <w:sz w:val="48"/>
          <w:szCs w:val="48"/>
          <w:lang w:eastAsia="de-DE"/>
        </w:rPr>
      </w:pPr>
      <w:r w:rsidRPr="005032FD">
        <w:rPr>
          <w:rFonts w:ascii="Times New Roman" w:hAnsi="Times New Roman" w:cs="Times New Roman"/>
          <w:sz w:val="24"/>
          <w:szCs w:val="24"/>
        </w:rPr>
        <w:t>Es ist eine Frage der Verbundenheit, der Lebensweise</w:t>
      </w:r>
      <w:r w:rsidR="00B32D47" w:rsidRPr="005032FD">
        <w:rPr>
          <w:rFonts w:ascii="Times New Roman" w:hAnsi="Times New Roman" w:cs="Times New Roman"/>
          <w:sz w:val="24"/>
          <w:szCs w:val="24"/>
        </w:rPr>
        <w:t>,</w:t>
      </w:r>
      <w:r w:rsidRPr="005032FD">
        <w:rPr>
          <w:rFonts w:ascii="Times New Roman" w:hAnsi="Times New Roman" w:cs="Times New Roman"/>
          <w:sz w:val="24"/>
          <w:szCs w:val="24"/>
        </w:rPr>
        <w:t xml:space="preserve"> die </w:t>
      </w:r>
      <w:r w:rsidR="009B4A0C" w:rsidRPr="005032FD">
        <w:rPr>
          <w:rFonts w:ascii="Times New Roman" w:hAnsi="Times New Roman" w:cs="Times New Roman"/>
          <w:sz w:val="24"/>
          <w:szCs w:val="24"/>
        </w:rPr>
        <w:t>allen</w:t>
      </w:r>
      <w:r w:rsidRPr="005032FD">
        <w:rPr>
          <w:rFonts w:ascii="Times New Roman" w:hAnsi="Times New Roman" w:cs="Times New Roman"/>
          <w:sz w:val="24"/>
          <w:szCs w:val="24"/>
        </w:rPr>
        <w:t xml:space="preserve"> entrissen wird, es ist ein allgemeiner Mangel an teilbarem Platz und bewohnbarer Erde mit dem alle konfrontiert sind. </w:t>
      </w:r>
      <w:r w:rsidR="009B4A0C" w:rsidRPr="005032FD">
        <w:rPr>
          <w:rFonts w:ascii="Times New Roman" w:hAnsi="Times New Roman" w:cs="Times New Roman"/>
          <w:sz w:val="24"/>
          <w:szCs w:val="24"/>
        </w:rPr>
        <w:t>Das ist die neue Universalität, die neue conditio humana: das Empfinden, dass der</w:t>
      </w:r>
      <w:r w:rsidR="007D7DB1">
        <w:rPr>
          <w:rFonts w:ascii="Times New Roman" w:hAnsi="Times New Roman" w:cs="Times New Roman"/>
          <w:sz w:val="24"/>
          <w:szCs w:val="24"/>
        </w:rPr>
        <w:t xml:space="preserve"> Boden unter den Füßen wegsackt.</w:t>
      </w:r>
      <w:r w:rsidR="00656662" w:rsidRPr="005032FD">
        <w:rPr>
          <w:rFonts w:ascii="Times New Roman" w:hAnsi="Times New Roman" w:cs="Times New Roman"/>
          <w:sz w:val="24"/>
          <w:szCs w:val="24"/>
        </w:rPr>
        <w:t xml:space="preserve"> </w:t>
      </w:r>
      <w:r w:rsidR="004A4A3D" w:rsidRPr="005032FD">
        <w:rPr>
          <w:rFonts w:ascii="Times New Roman" w:hAnsi="Times New Roman" w:cs="Times New Roman"/>
          <w:sz w:val="24"/>
          <w:szCs w:val="24"/>
        </w:rPr>
        <w:t>Zu Begreifen und Verstehen ist diese Empfindung, wenn die formlosen und staatenlosen Migranten identifiziert werden, die da heißen: Klima, Bodenerosion, Ressourcenknappheit, Habitatzerstörung. Erst mit dieser Weltsicht kann es gelingen</w:t>
      </w:r>
      <w:r w:rsidR="005032FD">
        <w:rPr>
          <w:rFonts w:ascii="Times New Roman" w:hAnsi="Times New Roman" w:cs="Times New Roman"/>
          <w:sz w:val="24"/>
          <w:szCs w:val="24"/>
        </w:rPr>
        <w:t>,</w:t>
      </w:r>
      <w:r w:rsidR="004A4A3D" w:rsidRPr="005032FD">
        <w:rPr>
          <w:rFonts w:ascii="Times New Roman" w:hAnsi="Times New Roman" w:cs="Times New Roman"/>
          <w:sz w:val="24"/>
          <w:szCs w:val="24"/>
        </w:rPr>
        <w:t xml:space="preserve"> gemeinsam herauszufinden, welches Territorium bewohnbar ist, wie es zu bewohnen ist und mit wem wir es teilen wollen</w:t>
      </w:r>
      <w:r w:rsidR="007D7DB1">
        <w:rPr>
          <w:rFonts w:ascii="Times New Roman" w:hAnsi="Times New Roman" w:cs="Times New Roman"/>
          <w:sz w:val="24"/>
          <w:szCs w:val="24"/>
        </w:rPr>
        <w:t xml:space="preserve"> (Jason, Moore, 2018)</w:t>
      </w:r>
      <w:r w:rsidR="004A4A3D" w:rsidRPr="005032FD">
        <w:rPr>
          <w:rFonts w:ascii="Times New Roman" w:hAnsi="Times New Roman" w:cs="Times New Roman"/>
          <w:sz w:val="24"/>
          <w:szCs w:val="24"/>
        </w:rPr>
        <w:t>.</w:t>
      </w:r>
    </w:p>
    <w:p w14:paraId="787EFCA6" w14:textId="7BA92F8D" w:rsidR="00D90238" w:rsidRDefault="004A4A3D" w:rsidP="00A35DFD">
      <w:pPr>
        <w:spacing w:after="200" w:line="360" w:lineRule="auto"/>
        <w:jc w:val="both"/>
        <w:rPr>
          <w:rFonts w:ascii="Times New Roman" w:hAnsi="Times New Roman" w:cs="Times New Roman"/>
          <w:sz w:val="24"/>
          <w:szCs w:val="24"/>
        </w:rPr>
      </w:pPr>
      <w:r w:rsidRPr="005032FD">
        <w:rPr>
          <w:rFonts w:ascii="Times New Roman" w:hAnsi="Times New Roman" w:cs="Times New Roman"/>
          <w:sz w:val="24"/>
          <w:szCs w:val="24"/>
        </w:rPr>
        <w:t xml:space="preserve">Ich spreche hier metaphorisch von Boden und Territorium. Die wissenschaftlichen Hintergrunderzählungen sind </w:t>
      </w:r>
      <w:r w:rsidR="00BB1EB0" w:rsidRPr="005032FD">
        <w:rPr>
          <w:rFonts w:ascii="Times New Roman" w:hAnsi="Times New Roman" w:cs="Times New Roman"/>
          <w:sz w:val="24"/>
          <w:szCs w:val="24"/>
        </w:rPr>
        <w:t>Verringerung der Biodiversität und der kulturellen Diversität, die ökologische Systemkrise, die Kipppunkte im Klimasystem, die Schieflagen in Stoffkreisläufen und die Überlastung der Meer</w:t>
      </w:r>
      <w:r w:rsidR="00E41BBE">
        <w:rPr>
          <w:rFonts w:ascii="Times New Roman" w:hAnsi="Times New Roman" w:cs="Times New Roman"/>
          <w:sz w:val="24"/>
          <w:szCs w:val="24"/>
        </w:rPr>
        <w:t xml:space="preserve">e. </w:t>
      </w:r>
      <w:r w:rsidR="00BB1EB0" w:rsidRPr="005032FD">
        <w:rPr>
          <w:rFonts w:ascii="Times New Roman" w:hAnsi="Times New Roman" w:cs="Times New Roman"/>
          <w:sz w:val="24"/>
          <w:szCs w:val="24"/>
        </w:rPr>
        <w:t>Doch diese Hyperobjekte (</w:t>
      </w:r>
      <w:r w:rsidR="00A35DFD">
        <w:rPr>
          <w:rFonts w:ascii="Times New Roman" w:hAnsi="Times New Roman" w:cs="Times New Roman"/>
          <w:sz w:val="24"/>
          <w:szCs w:val="24"/>
        </w:rPr>
        <w:t>Morton, 2013</w:t>
      </w:r>
      <w:r w:rsidR="00BF49A2" w:rsidRPr="005032FD">
        <w:rPr>
          <w:rFonts w:ascii="Times New Roman" w:hAnsi="Times New Roman" w:cs="Times New Roman"/>
          <w:sz w:val="24"/>
          <w:szCs w:val="24"/>
        </w:rPr>
        <w:t>) sind schwer zu verstehen und noch schwerer in Gestaltungsrä</w:t>
      </w:r>
      <w:r w:rsidR="00A35DFD">
        <w:rPr>
          <w:rFonts w:ascii="Times New Roman" w:hAnsi="Times New Roman" w:cs="Times New Roman"/>
          <w:sz w:val="24"/>
          <w:szCs w:val="24"/>
        </w:rPr>
        <w:t xml:space="preserve">ume zu übersetzen. Der Begriff </w:t>
      </w:r>
      <w:r w:rsidR="00BF49A2" w:rsidRPr="00A35DFD">
        <w:rPr>
          <w:rFonts w:ascii="Times New Roman" w:hAnsi="Times New Roman" w:cs="Times New Roman"/>
          <w:i/>
          <w:sz w:val="24"/>
          <w:szCs w:val="24"/>
        </w:rPr>
        <w:t>Territorium</w:t>
      </w:r>
      <w:r w:rsidR="00BF49A2" w:rsidRPr="005032FD">
        <w:rPr>
          <w:rFonts w:ascii="Times New Roman" w:hAnsi="Times New Roman" w:cs="Times New Roman"/>
          <w:sz w:val="24"/>
          <w:szCs w:val="24"/>
        </w:rPr>
        <w:t xml:space="preserve"> ist vitaler, existenzieller, direkter</w:t>
      </w:r>
      <w:r w:rsidR="00DC3B17">
        <w:rPr>
          <w:rFonts w:ascii="Times New Roman" w:hAnsi="Times New Roman" w:cs="Times New Roman"/>
          <w:sz w:val="24"/>
          <w:szCs w:val="24"/>
        </w:rPr>
        <w:t>, emotionaler</w:t>
      </w:r>
      <w:r w:rsidR="0038727E">
        <w:rPr>
          <w:rFonts w:ascii="Times New Roman" w:hAnsi="Times New Roman" w:cs="Times New Roman"/>
          <w:sz w:val="24"/>
          <w:szCs w:val="24"/>
        </w:rPr>
        <w:t xml:space="preserve"> und vor allem realer. </w:t>
      </w:r>
      <w:r w:rsidR="00D90238">
        <w:rPr>
          <w:rFonts w:ascii="Times New Roman" w:hAnsi="Times New Roman" w:cs="Times New Roman"/>
          <w:sz w:val="24"/>
          <w:szCs w:val="24"/>
        </w:rPr>
        <w:t xml:space="preserve">Er korrespondiert mit einem zweiten Bild. </w:t>
      </w:r>
      <w:r w:rsidR="00D90238" w:rsidRPr="00485465">
        <w:rPr>
          <w:rFonts w:ascii="Times New Roman" w:hAnsi="Times New Roman" w:cs="Times New Roman"/>
          <w:sz w:val="24"/>
          <w:szCs w:val="24"/>
        </w:rPr>
        <w:lastRenderedPageBreak/>
        <w:t xml:space="preserve">Während es früher Fixpunkte gab, an denen wir erkennen konnten, was stabil blieb und was nicht, erleben wir heute eine allumfassende Verwandlung, die uns </w:t>
      </w:r>
      <w:r w:rsidR="00A35DFD">
        <w:rPr>
          <w:rFonts w:ascii="Times New Roman" w:hAnsi="Times New Roman" w:cs="Times New Roman"/>
          <w:sz w:val="24"/>
          <w:szCs w:val="24"/>
        </w:rPr>
        <w:t xml:space="preserve">orientierungslos werden lässt. </w:t>
      </w:r>
      <w:r w:rsidR="00D90238" w:rsidRPr="00485465">
        <w:rPr>
          <w:rFonts w:ascii="Times New Roman" w:hAnsi="Times New Roman" w:cs="Times New Roman"/>
          <w:sz w:val="24"/>
          <w:szCs w:val="24"/>
        </w:rPr>
        <w:t xml:space="preserve">Die </w:t>
      </w:r>
      <w:r w:rsidR="00D90238" w:rsidRPr="00A35DFD">
        <w:rPr>
          <w:rFonts w:ascii="Times New Roman" w:hAnsi="Times New Roman" w:cs="Times New Roman"/>
          <w:i/>
          <w:sz w:val="24"/>
          <w:szCs w:val="24"/>
        </w:rPr>
        <w:t>Metamorphose</w:t>
      </w:r>
      <w:r w:rsidR="00A35DFD">
        <w:rPr>
          <w:rFonts w:ascii="Times New Roman" w:hAnsi="Times New Roman" w:cs="Times New Roman"/>
          <w:sz w:val="24"/>
          <w:szCs w:val="24"/>
        </w:rPr>
        <w:t xml:space="preserve"> der Welt</w:t>
      </w:r>
      <w:r w:rsidR="00D90238" w:rsidRPr="00485465">
        <w:rPr>
          <w:rFonts w:ascii="Times New Roman" w:hAnsi="Times New Roman" w:cs="Times New Roman"/>
          <w:sz w:val="24"/>
          <w:szCs w:val="24"/>
        </w:rPr>
        <w:t xml:space="preserve"> ist bei Ulrich Beck der Versuch, diese Globalisierung des Wandels zu verstehen und hochaktuelle Herausforderungen wie Erderwärmung und Migration auf </w:t>
      </w:r>
      <w:r w:rsidR="00A35DFD">
        <w:rPr>
          <w:rFonts w:ascii="Times New Roman" w:hAnsi="Times New Roman" w:cs="Times New Roman"/>
          <w:sz w:val="24"/>
          <w:szCs w:val="24"/>
        </w:rPr>
        <w:t>einen</w:t>
      </w:r>
      <w:r w:rsidR="00D90238" w:rsidRPr="00485465">
        <w:rPr>
          <w:rFonts w:ascii="Times New Roman" w:hAnsi="Times New Roman" w:cs="Times New Roman"/>
          <w:sz w:val="24"/>
          <w:szCs w:val="24"/>
        </w:rPr>
        <w:t xml:space="preserve"> Begriff</w:t>
      </w:r>
      <w:r w:rsidR="00BE1E30">
        <w:rPr>
          <w:rFonts w:ascii="Times New Roman" w:hAnsi="Times New Roman" w:cs="Times New Roman"/>
          <w:sz w:val="24"/>
          <w:szCs w:val="24"/>
        </w:rPr>
        <w:t xml:space="preserve"> oder in ein Bild zu bringen, das die Qualität der Herausforderung erfass</w:t>
      </w:r>
      <w:r w:rsidR="00A35DFD">
        <w:rPr>
          <w:rFonts w:ascii="Times New Roman" w:hAnsi="Times New Roman" w:cs="Times New Roman"/>
          <w:sz w:val="24"/>
          <w:szCs w:val="24"/>
        </w:rPr>
        <w:t>t</w:t>
      </w:r>
      <w:r w:rsidR="00D90238" w:rsidRPr="00485465">
        <w:rPr>
          <w:rFonts w:ascii="Times New Roman" w:hAnsi="Times New Roman" w:cs="Times New Roman"/>
          <w:sz w:val="24"/>
          <w:szCs w:val="24"/>
        </w:rPr>
        <w:t>. Die Welt befindet sich nicht länger in einer Art des Wandels. Somit können die Veränderungen daher auch nicht mehr mit dem herkömmlichen Vokabular beschrieben werden, sondern in einer Met</w:t>
      </w:r>
      <w:r w:rsidR="00A35DFD">
        <w:rPr>
          <w:rFonts w:ascii="Times New Roman" w:hAnsi="Times New Roman" w:cs="Times New Roman"/>
          <w:sz w:val="24"/>
          <w:szCs w:val="24"/>
        </w:rPr>
        <w:t>amorphose, einem Gestaltwechsel</w:t>
      </w:r>
      <w:r w:rsidR="00485465">
        <w:rPr>
          <w:rFonts w:ascii="Times New Roman" w:hAnsi="Times New Roman" w:cs="Times New Roman"/>
          <w:sz w:val="24"/>
          <w:szCs w:val="24"/>
        </w:rPr>
        <w:t xml:space="preserve"> (</w:t>
      </w:r>
      <w:r w:rsidR="00A35DFD">
        <w:rPr>
          <w:rFonts w:ascii="Times New Roman" w:hAnsi="Times New Roman" w:cs="Times New Roman"/>
          <w:sz w:val="24"/>
          <w:szCs w:val="24"/>
        </w:rPr>
        <w:t>Beck, 2016</w:t>
      </w:r>
      <w:r w:rsidR="00485465">
        <w:rPr>
          <w:rFonts w:ascii="Times New Roman" w:hAnsi="Times New Roman" w:cs="Times New Roman"/>
          <w:sz w:val="24"/>
          <w:szCs w:val="24"/>
        </w:rPr>
        <w:t>)</w:t>
      </w:r>
      <w:r w:rsidR="00A35DFD">
        <w:rPr>
          <w:rFonts w:ascii="Times New Roman" w:hAnsi="Times New Roman" w:cs="Times New Roman"/>
          <w:sz w:val="24"/>
          <w:szCs w:val="24"/>
        </w:rPr>
        <w:t>.</w:t>
      </w:r>
    </w:p>
    <w:p w14:paraId="42862BE2" w14:textId="094E998D" w:rsidR="00A35DFD" w:rsidRPr="00485465" w:rsidRDefault="0073453C" w:rsidP="00A35DFD">
      <w:pPr>
        <w:spacing w:afterLines="200" w:after="480" w:line="360" w:lineRule="auto"/>
        <w:jc w:val="center"/>
        <w:rPr>
          <w:rFonts w:ascii="Times New Roman" w:hAnsi="Times New Roman" w:cs="Times New Roman"/>
          <w:sz w:val="24"/>
          <w:szCs w:val="24"/>
        </w:rPr>
      </w:pPr>
      <w:r w:rsidRPr="0073453C">
        <w:rPr>
          <w:rFonts w:ascii="Times New Roman" w:hAnsi="Times New Roman" w:cs="Times New Roman"/>
          <w:noProof/>
          <w:sz w:val="24"/>
          <w:szCs w:val="24"/>
          <w:lang w:eastAsia="de-DE"/>
        </w:rPr>
        <mc:AlternateContent>
          <mc:Choice Requires="wps">
            <w:drawing>
              <wp:anchor distT="45720" distB="45720" distL="114300" distR="114300" simplePos="0" relativeHeight="251663360" behindDoc="1" locked="0" layoutInCell="1" allowOverlap="1" wp14:anchorId="11509EA5" wp14:editId="771DB613">
                <wp:simplePos x="0" y="0"/>
                <wp:positionH relativeFrom="margin">
                  <wp:posOffset>1051560</wp:posOffset>
                </wp:positionH>
                <wp:positionV relativeFrom="paragraph">
                  <wp:posOffset>2019935</wp:posOffset>
                </wp:positionV>
                <wp:extent cx="3657600" cy="298800"/>
                <wp:effectExtent l="0" t="0" r="0" b="635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98800"/>
                        </a:xfrm>
                        <a:prstGeom prst="rect">
                          <a:avLst/>
                        </a:prstGeom>
                        <a:solidFill>
                          <a:srgbClr val="FFFFFF"/>
                        </a:solidFill>
                        <a:ln w="9525">
                          <a:noFill/>
                          <a:miter lim="800000"/>
                          <a:headEnd/>
                          <a:tailEnd/>
                        </a:ln>
                      </wps:spPr>
                      <wps:txbx>
                        <w:txbxContent>
                          <w:p w14:paraId="54F98B95" w14:textId="19935B37" w:rsidR="0073453C" w:rsidRPr="0073453C" w:rsidRDefault="0073453C">
                            <w:pPr>
                              <w:rPr>
                                <w:rFonts w:ascii="Times New Roman" w:hAnsi="Times New Roman" w:cs="Times New Roman"/>
                                <w:sz w:val="20"/>
                                <w:szCs w:val="20"/>
                                <w:lang w:val="en-GB"/>
                              </w:rPr>
                            </w:pPr>
                            <w:r w:rsidRPr="0073453C">
                              <w:rPr>
                                <w:rFonts w:ascii="Times New Roman" w:hAnsi="Times New Roman" w:cs="Times New Roman"/>
                                <w:sz w:val="20"/>
                                <w:szCs w:val="20"/>
                                <w:lang w:val="en-GB"/>
                              </w:rPr>
                              <w:t>Fig. 3 Hyperobjekt Pollution Pods (Pinsky,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09EA5" id="_x0000_s1028" type="#_x0000_t202" style="position:absolute;left:0;text-align:left;margin-left:82.8pt;margin-top:159.05pt;width:4in;height:23.5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" stroked="f">
                <v:textbox>
                  <w:txbxContent>
                    <w:p w14:paraId="54F98B95" w14:textId="19935B37" w:rsidR="0073453C" w:rsidRPr="0073453C" w:rsidRDefault="0073453C">
                      <w:pPr>
                        <w:rPr>
                          <w:rFonts w:ascii="Times New Roman" w:hAnsi="Times New Roman" w:cs="Times New Roman"/>
                          <w:sz w:val="20"/>
                          <w:szCs w:val="20"/>
                          <w:lang w:val="en-GB"/>
                        </w:rPr>
                      </w:pPr>
                      <w:r w:rsidRPr="0073453C">
                        <w:rPr>
                          <w:rFonts w:ascii="Times New Roman" w:hAnsi="Times New Roman" w:cs="Times New Roman"/>
                          <w:sz w:val="20"/>
                          <w:szCs w:val="20"/>
                          <w:lang w:val="en-GB"/>
                        </w:rPr>
                        <w:t>Fig. 3 Hyperobjekt Pollution Pods (Pinsky, 2018)</w:t>
                      </w:r>
                    </w:p>
                  </w:txbxContent>
                </v:textbox>
                <w10:wrap anchorx="margin"/>
              </v:shape>
            </w:pict>
          </mc:Fallback>
        </mc:AlternateContent>
      </w:r>
      <w:r w:rsidR="00A35DFD">
        <w:rPr>
          <w:noProof/>
          <w:lang w:eastAsia="de-DE"/>
        </w:rPr>
        <w:drawing>
          <wp:inline distT="0" distB="0" distL="0" distR="0" wp14:anchorId="27EE8C1E" wp14:editId="7588EE2C">
            <wp:extent cx="3683000" cy="2061944"/>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91880" cy="2066915"/>
                    </a:xfrm>
                    <a:prstGeom prst="rect">
                      <a:avLst/>
                    </a:prstGeom>
                  </pic:spPr>
                </pic:pic>
              </a:graphicData>
            </a:graphic>
          </wp:inline>
        </w:drawing>
      </w:r>
    </w:p>
    <w:p w14:paraId="114805EF" w14:textId="27655FEC" w:rsidR="0073453C" w:rsidRDefault="0073453C" w:rsidP="0073453C">
      <w:pPr>
        <w:spacing w:afterLines="200" w:after="480" w:line="360" w:lineRule="auto"/>
        <w:jc w:val="center"/>
        <w:rPr>
          <w:rFonts w:ascii="Times New Roman" w:hAnsi="Times New Roman" w:cs="Times New Roman"/>
          <w:sz w:val="24"/>
          <w:szCs w:val="24"/>
        </w:rPr>
      </w:pPr>
      <w:r w:rsidRPr="0073453C">
        <w:rPr>
          <w:rFonts w:ascii="Times New Roman" w:hAnsi="Times New Roman" w:cs="Times New Roman"/>
          <w:noProof/>
          <w:sz w:val="24"/>
          <w:szCs w:val="24"/>
          <w:lang w:eastAsia="de-DE"/>
        </w:rPr>
        <mc:AlternateContent>
          <mc:Choice Requires="wps">
            <w:drawing>
              <wp:anchor distT="45720" distB="45720" distL="114300" distR="114300" simplePos="0" relativeHeight="251665408" behindDoc="1" locked="0" layoutInCell="1" allowOverlap="1" wp14:anchorId="6D7D0B1C" wp14:editId="305524AC">
                <wp:simplePos x="0" y="0"/>
                <wp:positionH relativeFrom="margin">
                  <wp:align>center</wp:align>
                </wp:positionH>
                <wp:positionV relativeFrom="paragraph">
                  <wp:posOffset>2400300</wp:posOffset>
                </wp:positionV>
                <wp:extent cx="3657600" cy="1404620"/>
                <wp:effectExtent l="0" t="0" r="0" b="254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404620"/>
                        </a:xfrm>
                        <a:prstGeom prst="rect">
                          <a:avLst/>
                        </a:prstGeom>
                        <a:solidFill>
                          <a:srgbClr val="FFFFFF"/>
                        </a:solidFill>
                        <a:ln w="9525">
                          <a:noFill/>
                          <a:miter lim="800000"/>
                          <a:headEnd/>
                          <a:tailEnd/>
                        </a:ln>
                      </wps:spPr>
                      <wps:txbx>
                        <w:txbxContent>
                          <w:p w14:paraId="72B86EBA" w14:textId="1079DA40" w:rsidR="0073453C" w:rsidRPr="0073453C" w:rsidRDefault="0073453C">
                            <w:pPr>
                              <w:rPr>
                                <w:rFonts w:ascii="Times New Roman" w:hAnsi="Times New Roman" w:cs="Times New Roman"/>
                                <w:sz w:val="20"/>
                                <w:szCs w:val="20"/>
                              </w:rPr>
                            </w:pPr>
                            <w:r w:rsidRPr="0073453C">
                              <w:rPr>
                                <w:rFonts w:ascii="Times New Roman" w:hAnsi="Times New Roman" w:cs="Times New Roman"/>
                                <w:sz w:val="20"/>
                                <w:szCs w:val="20"/>
                              </w:rPr>
                              <w:t>Fig. 4 Hyperobject Meerespiegelanstieg (Jehnichen, 2012)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7D0B1C" id="_x0000_s1029" type="#_x0000_t202" style="position:absolute;left:0;text-align:left;margin-left:0;margin-top:189pt;width:4in;height:110.6pt;z-index:-25165107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" stroked="f">
                <v:textbox style="mso-fit-shape-to-text:t">
                  <w:txbxContent>
                    <w:p w14:paraId="72B86EBA" w14:textId="1079DA40" w:rsidR="0073453C" w:rsidRPr="0073453C" w:rsidRDefault="0073453C">
                      <w:pPr>
                        <w:rPr>
                          <w:rFonts w:ascii="Times New Roman" w:hAnsi="Times New Roman" w:cs="Times New Roman"/>
                          <w:sz w:val="20"/>
                          <w:szCs w:val="20"/>
                        </w:rPr>
                      </w:pPr>
                      <w:r w:rsidRPr="0073453C">
                        <w:rPr>
                          <w:rFonts w:ascii="Times New Roman" w:hAnsi="Times New Roman" w:cs="Times New Roman"/>
                          <w:sz w:val="20"/>
                          <w:szCs w:val="20"/>
                        </w:rPr>
                        <w:t>Fig. 4 Hyperobject Meerespiegelanstieg (Jehnichen, 2012)</w:t>
                      </w:r>
                    </w:p>
                  </w:txbxContent>
                </v:textbox>
                <w10:wrap anchorx="margin"/>
              </v:shape>
            </w:pict>
          </mc:Fallback>
        </mc:AlternateContent>
      </w:r>
      <w:r>
        <w:rPr>
          <w:noProof/>
          <w:lang w:eastAsia="de-DE"/>
        </w:rPr>
        <w:drawing>
          <wp:inline distT="0" distB="0" distL="0" distR="0" wp14:anchorId="555D1F3B" wp14:editId="67B01697">
            <wp:extent cx="3670267" cy="2444750"/>
            <wp:effectExtent l="0" t="0" r="698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79056" cy="2450605"/>
                    </a:xfrm>
                    <a:prstGeom prst="rect">
                      <a:avLst/>
                    </a:prstGeom>
                  </pic:spPr>
                </pic:pic>
              </a:graphicData>
            </a:graphic>
          </wp:inline>
        </w:drawing>
      </w:r>
    </w:p>
    <w:p w14:paraId="3AAF5D5F" w14:textId="69E39948" w:rsidR="004A4A3D" w:rsidRDefault="005E042E" w:rsidP="00AB1376">
      <w:pPr>
        <w:spacing w:afterLines="200" w:after="480" w:line="360" w:lineRule="auto"/>
        <w:jc w:val="both"/>
        <w:rPr>
          <w:rFonts w:ascii="Times New Roman" w:hAnsi="Times New Roman" w:cs="Times New Roman"/>
          <w:sz w:val="24"/>
          <w:szCs w:val="24"/>
        </w:rPr>
      </w:pPr>
      <w:r>
        <w:rPr>
          <w:rFonts w:ascii="Times New Roman" w:hAnsi="Times New Roman" w:cs="Times New Roman"/>
          <w:sz w:val="24"/>
          <w:szCs w:val="24"/>
        </w:rPr>
        <w:t xml:space="preserve">Bruno Latour </w:t>
      </w:r>
      <w:r w:rsidR="000B614C">
        <w:rPr>
          <w:rFonts w:ascii="Times New Roman" w:hAnsi="Times New Roman" w:cs="Times New Roman"/>
          <w:sz w:val="24"/>
          <w:szCs w:val="24"/>
        </w:rPr>
        <w:t xml:space="preserve">hat </w:t>
      </w:r>
      <w:r w:rsidR="000B614C" w:rsidRPr="00F5522F">
        <w:rPr>
          <w:rFonts w:ascii="Times New Roman" w:hAnsi="Times New Roman" w:cs="Times New Roman"/>
          <w:sz w:val="24"/>
          <w:szCs w:val="24"/>
        </w:rPr>
        <w:t>fiktional</w:t>
      </w:r>
      <w:r w:rsidR="00F5522F">
        <w:rPr>
          <w:rFonts w:ascii="Times New Roman" w:hAnsi="Times New Roman" w:cs="Times New Roman"/>
          <w:sz w:val="24"/>
          <w:szCs w:val="24"/>
        </w:rPr>
        <w:t xml:space="preserve"> das Ereignis</w:t>
      </w:r>
      <w:r w:rsidR="000B614C">
        <w:rPr>
          <w:rFonts w:ascii="Times New Roman" w:hAnsi="Times New Roman" w:cs="Times New Roman"/>
          <w:sz w:val="24"/>
          <w:szCs w:val="24"/>
        </w:rPr>
        <w:t xml:space="preserve"> beschrieben, wodurch die Begriffe Territorium und Metamorphose wirkmächtig wurden und </w:t>
      </w:r>
      <w:r w:rsidR="00AC7364">
        <w:rPr>
          <w:rFonts w:ascii="Times New Roman" w:hAnsi="Times New Roman" w:cs="Times New Roman"/>
          <w:sz w:val="24"/>
          <w:szCs w:val="24"/>
        </w:rPr>
        <w:t>sich mit der Dichotomie von: „das Territorium ist für den Globus der Globalisierung viel zu eng und viel zu beschränkt“ und „das Territorium ist zu groß, zu aktiv, zu komplex, als das es sich in den engen Grenzen irge</w:t>
      </w:r>
      <w:r w:rsidR="00F5522F">
        <w:rPr>
          <w:rFonts w:ascii="Times New Roman" w:hAnsi="Times New Roman" w:cs="Times New Roman"/>
          <w:sz w:val="24"/>
          <w:szCs w:val="24"/>
        </w:rPr>
        <w:t>ndeiner Lokalität einzwängen läss</w:t>
      </w:r>
      <w:r w:rsidR="00AC7364">
        <w:rPr>
          <w:rFonts w:ascii="Times New Roman" w:hAnsi="Times New Roman" w:cs="Times New Roman"/>
          <w:sz w:val="24"/>
          <w:szCs w:val="24"/>
        </w:rPr>
        <w:t xml:space="preserve">t“ </w:t>
      </w:r>
      <w:r w:rsidR="00BE1E30">
        <w:rPr>
          <w:rFonts w:ascii="Times New Roman" w:hAnsi="Times New Roman" w:cs="Times New Roman"/>
          <w:sz w:val="24"/>
          <w:szCs w:val="24"/>
        </w:rPr>
        <w:t>(</w:t>
      </w:r>
      <w:r w:rsidR="00F5522F">
        <w:rPr>
          <w:rFonts w:ascii="Times New Roman" w:hAnsi="Times New Roman" w:cs="Times New Roman"/>
          <w:sz w:val="24"/>
          <w:szCs w:val="24"/>
        </w:rPr>
        <w:t>Latour, 2018, S. 25</w:t>
      </w:r>
      <w:r w:rsidR="00BE1E30">
        <w:rPr>
          <w:rFonts w:ascii="Times New Roman" w:hAnsi="Times New Roman" w:cs="Times New Roman"/>
          <w:sz w:val="24"/>
          <w:szCs w:val="24"/>
        </w:rPr>
        <w:t xml:space="preserve">) </w:t>
      </w:r>
      <w:r w:rsidR="00AC7364">
        <w:rPr>
          <w:rFonts w:ascii="Times New Roman" w:hAnsi="Times New Roman" w:cs="Times New Roman"/>
          <w:sz w:val="24"/>
          <w:szCs w:val="24"/>
        </w:rPr>
        <w:t>befasst werden musste.</w:t>
      </w:r>
    </w:p>
    <w:p w14:paraId="220464B2" w14:textId="15D8EF75" w:rsidR="00BE1E30" w:rsidRPr="00F5522F" w:rsidRDefault="00F5522F" w:rsidP="00F5522F">
      <w:pPr>
        <w:pStyle w:val="Listenabsatz"/>
        <w:numPr>
          <w:ilvl w:val="1"/>
          <w:numId w:val="5"/>
        </w:numPr>
        <w:spacing w:after="120" w:line="360" w:lineRule="auto"/>
        <w:ind w:left="714" w:hanging="357"/>
        <w:jc w:val="both"/>
        <w:rPr>
          <w:rFonts w:ascii="Times New Roman" w:hAnsi="Times New Roman" w:cs="Times New Roman"/>
          <w:i/>
          <w:sz w:val="24"/>
          <w:szCs w:val="24"/>
        </w:rPr>
      </w:pPr>
      <w:r w:rsidRPr="00F5522F">
        <w:rPr>
          <w:rFonts w:ascii="Times New Roman" w:hAnsi="Times New Roman" w:cs="Times New Roman"/>
          <w:i/>
          <w:sz w:val="24"/>
          <w:szCs w:val="24"/>
        </w:rPr>
        <w:lastRenderedPageBreak/>
        <w:t>Das Ereignis</w:t>
      </w:r>
    </w:p>
    <w:p w14:paraId="52FB041E" w14:textId="0A21A6A2" w:rsidR="00F5522F" w:rsidRDefault="00F5522F" w:rsidP="00F5522F">
      <w:pPr>
        <w:spacing w:after="120" w:line="240" w:lineRule="auto"/>
        <w:ind w:left="720" w:right="720"/>
        <w:jc w:val="both"/>
        <w:rPr>
          <w:rFonts w:ascii="Times New Roman" w:hAnsi="Times New Roman" w:cs="Times New Roman"/>
          <w:i/>
          <w:sz w:val="24"/>
          <w:szCs w:val="24"/>
        </w:rPr>
      </w:pPr>
      <w:r>
        <w:rPr>
          <w:rFonts w:ascii="Times New Roman" w:hAnsi="Times New Roman" w:cs="Times New Roman"/>
          <w:i/>
          <w:sz w:val="24"/>
          <w:szCs w:val="24"/>
        </w:rPr>
        <w:t>„</w:t>
      </w:r>
      <w:r w:rsidR="00AC7364">
        <w:rPr>
          <w:rFonts w:ascii="Times New Roman" w:hAnsi="Times New Roman" w:cs="Times New Roman"/>
          <w:i/>
          <w:sz w:val="24"/>
          <w:szCs w:val="24"/>
        </w:rPr>
        <w:t xml:space="preserve">In den 80er Jahren des letzten Jahrhunderts sammelten Wissenschaftler, Künstler, Aktivisten, Parteien Belege dafür, dass der Metabolismus zwischen Erde und Menschheit, die bisher stabile Beziehung zwischen beiden in Gefahr geriet. Unterhalb der Ebene der gehorteten Ländereien, ausgebeuteten Landstriche …begann ein </w:t>
      </w:r>
      <w:r w:rsidR="005A0C83">
        <w:rPr>
          <w:rFonts w:ascii="Times New Roman" w:hAnsi="Times New Roman" w:cs="Times New Roman"/>
          <w:i/>
          <w:sz w:val="24"/>
          <w:szCs w:val="24"/>
        </w:rPr>
        <w:t>„</w:t>
      </w:r>
      <w:r w:rsidR="00AC7364">
        <w:rPr>
          <w:rFonts w:ascii="Times New Roman" w:hAnsi="Times New Roman" w:cs="Times New Roman"/>
          <w:i/>
          <w:sz w:val="24"/>
          <w:szCs w:val="24"/>
        </w:rPr>
        <w:t>anderer</w:t>
      </w:r>
      <w:r w:rsidR="005A0C83">
        <w:rPr>
          <w:rFonts w:ascii="Times New Roman" w:hAnsi="Times New Roman" w:cs="Times New Roman"/>
          <w:i/>
          <w:sz w:val="24"/>
          <w:szCs w:val="24"/>
        </w:rPr>
        <w:t>“</w:t>
      </w:r>
      <w:r w:rsidR="00AC7364">
        <w:rPr>
          <w:rFonts w:ascii="Times New Roman" w:hAnsi="Times New Roman" w:cs="Times New Roman"/>
          <w:i/>
          <w:sz w:val="24"/>
          <w:szCs w:val="24"/>
        </w:rPr>
        <w:t xml:space="preserve"> Boden, ein </w:t>
      </w:r>
      <w:r w:rsidR="005A0C83">
        <w:rPr>
          <w:rFonts w:ascii="Times New Roman" w:hAnsi="Times New Roman" w:cs="Times New Roman"/>
          <w:i/>
          <w:sz w:val="24"/>
          <w:szCs w:val="24"/>
        </w:rPr>
        <w:t xml:space="preserve">„anderer“ Landstrich sich zu rühren, zu erzittern, sich zu bewegen – was jene Pioniere warnen ließ: „Achtung, nichts wird mehr sein, wie es einmal war. Die Rückkehr der Erde, des Territoriums und die Abkehr von </w:t>
      </w:r>
      <w:r w:rsidR="004F1D70">
        <w:rPr>
          <w:rFonts w:ascii="Times New Roman" w:hAnsi="Times New Roman" w:cs="Times New Roman"/>
          <w:i/>
          <w:sz w:val="24"/>
          <w:szCs w:val="24"/>
        </w:rPr>
        <w:t xml:space="preserve">ihren </w:t>
      </w:r>
      <w:r w:rsidR="005A0C83">
        <w:rPr>
          <w:rFonts w:ascii="Times New Roman" w:hAnsi="Times New Roman" w:cs="Times New Roman"/>
          <w:i/>
          <w:sz w:val="24"/>
          <w:szCs w:val="24"/>
        </w:rPr>
        <w:t xml:space="preserve">natürlichen Gewohnheiten (wie der Monsun, der Golfstrom etc.) durch Kipppunkte werdet ihr teuer bezahlen müssen.“ Diese Warnung war auch von Eliten wahrgenommen worden. Doch aus dieser immer unumstößlicher gewordenen Evidenz zogen sie nicht den Schluss, dass sie das Ereignis mit der Öffentlichkeit </w:t>
      </w:r>
      <w:r w:rsidR="002F4E48">
        <w:rPr>
          <w:rFonts w:ascii="Times New Roman" w:hAnsi="Times New Roman" w:cs="Times New Roman"/>
          <w:i/>
          <w:sz w:val="24"/>
          <w:szCs w:val="24"/>
        </w:rPr>
        <w:t xml:space="preserve">teilen sollten. Sie zogen zwei Schlüsse: </w:t>
      </w:r>
      <w:r w:rsidR="004F1D70">
        <w:rPr>
          <w:rFonts w:ascii="Times New Roman" w:hAnsi="Times New Roman" w:cs="Times New Roman"/>
          <w:i/>
          <w:sz w:val="24"/>
          <w:szCs w:val="24"/>
        </w:rPr>
        <w:t>„</w:t>
      </w:r>
      <w:r w:rsidR="002F4E48">
        <w:rPr>
          <w:rFonts w:ascii="Times New Roman" w:hAnsi="Times New Roman" w:cs="Times New Roman"/>
          <w:i/>
          <w:sz w:val="24"/>
          <w:szCs w:val="24"/>
        </w:rPr>
        <w:t xml:space="preserve">Ja, </w:t>
      </w:r>
      <w:r w:rsidR="004F1D70">
        <w:rPr>
          <w:rFonts w:ascii="Times New Roman" w:hAnsi="Times New Roman" w:cs="Times New Roman"/>
          <w:i/>
          <w:sz w:val="24"/>
          <w:szCs w:val="24"/>
        </w:rPr>
        <w:t xml:space="preserve">das wird teuer – aber die anderen werden zahlen. Und: wir leugnen die Existenz des neuen Klimaregimes einfach.“ </w:t>
      </w:r>
      <w:r>
        <w:rPr>
          <w:rFonts w:ascii="Times New Roman" w:hAnsi="Times New Roman" w:cs="Times New Roman"/>
          <w:i/>
          <w:sz w:val="24"/>
          <w:szCs w:val="24"/>
        </w:rPr>
        <w:t>(Latour, 2018, S. 27 ff.)</w:t>
      </w:r>
    </w:p>
    <w:p w14:paraId="6EDD3F6D" w14:textId="77777777" w:rsidR="005C20A7" w:rsidRDefault="005C20A7" w:rsidP="00F5522F">
      <w:pPr>
        <w:spacing w:after="120" w:line="240" w:lineRule="auto"/>
        <w:ind w:left="720" w:right="720"/>
        <w:jc w:val="both"/>
        <w:rPr>
          <w:rFonts w:ascii="Times New Roman" w:hAnsi="Times New Roman" w:cs="Times New Roman"/>
          <w:i/>
          <w:sz w:val="24"/>
          <w:szCs w:val="24"/>
        </w:rPr>
      </w:pPr>
    </w:p>
    <w:p w14:paraId="749DE318" w14:textId="21B47A7A" w:rsidR="00EC549F" w:rsidRDefault="004F1D70" w:rsidP="005C20A7">
      <w:pPr>
        <w:spacing w:after="120" w:line="360" w:lineRule="auto"/>
        <w:jc w:val="both"/>
        <w:rPr>
          <w:rFonts w:ascii="Times New Roman" w:hAnsi="Times New Roman" w:cs="Times New Roman"/>
          <w:sz w:val="24"/>
          <w:szCs w:val="24"/>
        </w:rPr>
      </w:pPr>
      <w:r w:rsidRPr="005C20A7">
        <w:rPr>
          <w:rFonts w:ascii="Times New Roman" w:hAnsi="Times New Roman" w:cs="Times New Roman"/>
          <w:sz w:val="24"/>
          <w:szCs w:val="24"/>
        </w:rPr>
        <w:t>Anhand dieser beiden Schlüsse lässt sich der Zusammenhang herstellen</w:t>
      </w:r>
      <w:r w:rsidR="006D729B" w:rsidRPr="005C20A7">
        <w:rPr>
          <w:rFonts w:ascii="Times New Roman" w:hAnsi="Times New Roman" w:cs="Times New Roman"/>
          <w:sz w:val="24"/>
          <w:szCs w:val="24"/>
        </w:rPr>
        <w:t xml:space="preserve"> </w:t>
      </w:r>
      <w:r w:rsidR="005C20A7">
        <w:rPr>
          <w:rFonts w:ascii="Times New Roman" w:hAnsi="Times New Roman" w:cs="Times New Roman"/>
          <w:sz w:val="24"/>
          <w:szCs w:val="24"/>
        </w:rPr>
        <w:t>zwischen der dann eigeleiteten Deregulierung</w:t>
      </w:r>
      <w:r w:rsidR="006D729B" w:rsidRPr="005C20A7">
        <w:rPr>
          <w:rFonts w:ascii="Times New Roman" w:hAnsi="Times New Roman" w:cs="Times New Roman"/>
          <w:sz w:val="24"/>
          <w:szCs w:val="24"/>
        </w:rPr>
        <w:t>, dem ab den nuller Jahren virulenten Klimaleugnen und vor allem der seit vierzig Jahren belegbaren Vermehrung der Ungleichheiten, d</w:t>
      </w:r>
      <w:r w:rsidR="005C20A7">
        <w:rPr>
          <w:rFonts w:ascii="Times New Roman" w:hAnsi="Times New Roman" w:cs="Times New Roman"/>
          <w:sz w:val="24"/>
          <w:szCs w:val="24"/>
        </w:rPr>
        <w:t>ie ihren Ausdruck in den gated C</w:t>
      </w:r>
      <w:r w:rsidR="006D729B" w:rsidRPr="005C20A7">
        <w:rPr>
          <w:rFonts w:ascii="Times New Roman" w:hAnsi="Times New Roman" w:cs="Times New Roman"/>
          <w:sz w:val="24"/>
          <w:szCs w:val="24"/>
        </w:rPr>
        <w:t>ommunities findet, die die Eliten sich bauen lassen und die die Zu-kurz-Gekommenen zwangsläufig</w:t>
      </w:r>
      <w:r w:rsidR="00EC549F" w:rsidRPr="005C20A7">
        <w:rPr>
          <w:rFonts w:ascii="Times New Roman" w:hAnsi="Times New Roman" w:cs="Times New Roman"/>
          <w:sz w:val="24"/>
          <w:szCs w:val="24"/>
        </w:rPr>
        <w:t xml:space="preserve"> in Form geforderter Grenzanlagen</w:t>
      </w:r>
      <w:r w:rsidR="006D729B" w:rsidRPr="005C20A7">
        <w:rPr>
          <w:rFonts w:ascii="Times New Roman" w:hAnsi="Times New Roman" w:cs="Times New Roman"/>
          <w:sz w:val="24"/>
          <w:szCs w:val="24"/>
        </w:rPr>
        <w:t xml:space="preserve"> anstreben</w:t>
      </w:r>
      <w:r w:rsidR="00EC549F" w:rsidRPr="005C20A7">
        <w:rPr>
          <w:rFonts w:ascii="Times New Roman" w:hAnsi="Times New Roman" w:cs="Times New Roman"/>
          <w:sz w:val="24"/>
          <w:szCs w:val="24"/>
        </w:rPr>
        <w:t xml:space="preserve"> müssen – wenn sie vom Ereignis erfahren</w:t>
      </w:r>
      <w:r w:rsidR="00F5522F" w:rsidRPr="005C20A7">
        <w:rPr>
          <w:rFonts w:ascii="Times New Roman" w:hAnsi="Times New Roman" w:cs="Times New Roman"/>
          <w:sz w:val="24"/>
          <w:szCs w:val="24"/>
        </w:rPr>
        <w:t>.</w:t>
      </w:r>
    </w:p>
    <w:p w14:paraId="313E1CC0" w14:textId="4EFAD091" w:rsidR="005C20A7" w:rsidRPr="005C20A7" w:rsidRDefault="005C20A7" w:rsidP="005C20A7">
      <w:pPr>
        <w:pStyle w:val="Listenabsatz"/>
        <w:numPr>
          <w:ilvl w:val="1"/>
          <w:numId w:val="5"/>
        </w:numPr>
        <w:spacing w:before="600" w:after="120" w:line="360" w:lineRule="auto"/>
        <w:ind w:left="714" w:hanging="357"/>
        <w:jc w:val="both"/>
        <w:rPr>
          <w:rFonts w:ascii="Times New Roman" w:hAnsi="Times New Roman" w:cs="Times New Roman"/>
          <w:i/>
          <w:sz w:val="24"/>
          <w:szCs w:val="24"/>
        </w:rPr>
      </w:pPr>
      <w:r w:rsidRPr="005C20A7">
        <w:rPr>
          <w:rFonts w:ascii="Times New Roman" w:hAnsi="Times New Roman" w:cs="Times New Roman"/>
          <w:i/>
          <w:sz w:val="24"/>
          <w:szCs w:val="24"/>
        </w:rPr>
        <w:t>Das Terrestrische</w:t>
      </w:r>
    </w:p>
    <w:p w14:paraId="681E0AE6" w14:textId="3E388596" w:rsidR="00D00DE0" w:rsidRDefault="005660E4" w:rsidP="004D5CD1">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Die heutige Orientierungslosigkeit rührt daher, dass urplötzlich ein Spieler auf die Bühne tritt, der bislang als Sta</w:t>
      </w:r>
      <w:r w:rsidR="00BE1E30">
        <w:rPr>
          <w:rFonts w:ascii="Times New Roman" w:hAnsi="Times New Roman" w:cs="Times New Roman"/>
          <w:sz w:val="24"/>
          <w:szCs w:val="24"/>
        </w:rPr>
        <w:t>ff</w:t>
      </w:r>
      <w:r>
        <w:rPr>
          <w:rFonts w:ascii="Times New Roman" w:hAnsi="Times New Roman" w:cs="Times New Roman"/>
          <w:sz w:val="24"/>
          <w:szCs w:val="24"/>
        </w:rPr>
        <w:t xml:space="preserve">age galt, eher als Bühnenbild, in dem sich </w:t>
      </w:r>
      <w:r w:rsidR="005C5388">
        <w:rPr>
          <w:rFonts w:ascii="Times New Roman" w:hAnsi="Times New Roman" w:cs="Times New Roman"/>
          <w:sz w:val="24"/>
          <w:szCs w:val="24"/>
        </w:rPr>
        <w:t>die globalisierte Moderne oder der neoliberale Kapitalismus bewegt, agiert, bereichert. Was zutiefst verstört</w:t>
      </w:r>
      <w:r w:rsidR="006E2B57">
        <w:rPr>
          <w:rFonts w:ascii="Times New Roman" w:hAnsi="Times New Roman" w:cs="Times New Roman"/>
          <w:sz w:val="24"/>
          <w:szCs w:val="24"/>
        </w:rPr>
        <w:t>,</w:t>
      </w:r>
      <w:r w:rsidR="005C5388">
        <w:rPr>
          <w:rFonts w:ascii="Times New Roman" w:hAnsi="Times New Roman" w:cs="Times New Roman"/>
          <w:sz w:val="24"/>
          <w:szCs w:val="24"/>
        </w:rPr>
        <w:t xml:space="preserve"> ist die Wirkungsmacht dieses Akteurs, der nicht mehr bloß als Dekor dasteht. </w:t>
      </w:r>
      <w:r w:rsidR="00D00DE0">
        <w:rPr>
          <w:rFonts w:ascii="Times New Roman" w:hAnsi="Times New Roman" w:cs="Times New Roman"/>
          <w:sz w:val="24"/>
          <w:szCs w:val="24"/>
        </w:rPr>
        <w:t>Er interagiert und ist – als „Subjekt“ Teilnehmer im öffentlichen Leben. Das Fatale: er lässt uns alle in unseren Narrativen im Unklaren</w:t>
      </w:r>
      <w:r w:rsidR="006E2B57">
        <w:rPr>
          <w:rFonts w:ascii="Times New Roman" w:hAnsi="Times New Roman" w:cs="Times New Roman"/>
          <w:sz w:val="24"/>
          <w:szCs w:val="24"/>
        </w:rPr>
        <w:t>,</w:t>
      </w:r>
      <w:r w:rsidR="00D00DE0">
        <w:rPr>
          <w:rFonts w:ascii="Times New Roman" w:hAnsi="Times New Roman" w:cs="Times New Roman"/>
          <w:sz w:val="24"/>
          <w:szCs w:val="24"/>
        </w:rPr>
        <w:t xml:space="preserve"> wo, in welcher Epoche wir uns befinden und welche Rolle wir darin spielen. Bruno Latour nennt </w:t>
      </w:r>
      <w:r w:rsidR="00A110DE">
        <w:rPr>
          <w:rFonts w:ascii="Times New Roman" w:hAnsi="Times New Roman" w:cs="Times New Roman"/>
          <w:sz w:val="24"/>
          <w:szCs w:val="24"/>
        </w:rPr>
        <w:t>diesen neuen Akteur</w:t>
      </w:r>
      <w:r w:rsidR="00D00DE0">
        <w:rPr>
          <w:rFonts w:ascii="Times New Roman" w:hAnsi="Times New Roman" w:cs="Times New Roman"/>
          <w:sz w:val="24"/>
          <w:szCs w:val="24"/>
        </w:rPr>
        <w:t xml:space="preserve">: </w:t>
      </w:r>
      <w:r w:rsidR="005C20A7">
        <w:rPr>
          <w:rFonts w:ascii="Times New Roman" w:hAnsi="Times New Roman" w:cs="Times New Roman"/>
          <w:i/>
          <w:sz w:val="24"/>
          <w:szCs w:val="24"/>
        </w:rPr>
        <w:t>D</w:t>
      </w:r>
      <w:r w:rsidR="00D00DE0" w:rsidRPr="005C20A7">
        <w:rPr>
          <w:rFonts w:ascii="Times New Roman" w:hAnsi="Times New Roman" w:cs="Times New Roman"/>
          <w:i/>
          <w:sz w:val="24"/>
          <w:szCs w:val="24"/>
        </w:rPr>
        <w:t>as</w:t>
      </w:r>
      <w:r w:rsidR="00D00DE0">
        <w:rPr>
          <w:rFonts w:ascii="Times New Roman" w:hAnsi="Times New Roman" w:cs="Times New Roman"/>
          <w:sz w:val="24"/>
          <w:szCs w:val="24"/>
        </w:rPr>
        <w:t xml:space="preserve"> </w:t>
      </w:r>
      <w:r w:rsidR="00D00DE0" w:rsidRPr="005C20A7">
        <w:rPr>
          <w:rFonts w:ascii="Times New Roman" w:hAnsi="Times New Roman" w:cs="Times New Roman"/>
          <w:i/>
          <w:sz w:val="24"/>
          <w:szCs w:val="24"/>
        </w:rPr>
        <w:t>Terr</w:t>
      </w:r>
      <w:r w:rsidR="006E2B57" w:rsidRPr="005C20A7">
        <w:rPr>
          <w:rFonts w:ascii="Times New Roman" w:hAnsi="Times New Roman" w:cs="Times New Roman"/>
          <w:i/>
          <w:sz w:val="24"/>
          <w:szCs w:val="24"/>
        </w:rPr>
        <w:t>e</w:t>
      </w:r>
      <w:r w:rsidR="00D00DE0" w:rsidRPr="005C20A7">
        <w:rPr>
          <w:rFonts w:ascii="Times New Roman" w:hAnsi="Times New Roman" w:cs="Times New Roman"/>
          <w:i/>
          <w:sz w:val="24"/>
          <w:szCs w:val="24"/>
        </w:rPr>
        <w:t>strisch</w:t>
      </w:r>
      <w:r w:rsidR="005C20A7" w:rsidRPr="005C20A7">
        <w:rPr>
          <w:rFonts w:ascii="Times New Roman" w:hAnsi="Times New Roman" w:cs="Times New Roman"/>
          <w:i/>
          <w:sz w:val="24"/>
          <w:szCs w:val="24"/>
        </w:rPr>
        <w:t>e</w:t>
      </w:r>
      <w:r w:rsidR="00D00DE0" w:rsidRPr="005C20A7">
        <w:rPr>
          <w:rFonts w:ascii="Times New Roman" w:hAnsi="Times New Roman" w:cs="Times New Roman"/>
          <w:i/>
          <w:sz w:val="24"/>
          <w:szCs w:val="24"/>
        </w:rPr>
        <w:t xml:space="preserve"> </w:t>
      </w:r>
      <w:r w:rsidR="00A110DE">
        <w:rPr>
          <w:rFonts w:ascii="Times New Roman" w:hAnsi="Times New Roman" w:cs="Times New Roman"/>
          <w:sz w:val="24"/>
          <w:szCs w:val="24"/>
        </w:rPr>
        <w:t xml:space="preserve">(Latour, </w:t>
      </w:r>
      <w:r w:rsidR="005C20A7">
        <w:rPr>
          <w:rFonts w:ascii="Times New Roman" w:hAnsi="Times New Roman" w:cs="Times New Roman"/>
          <w:sz w:val="24"/>
          <w:szCs w:val="24"/>
        </w:rPr>
        <w:t>2018,</w:t>
      </w:r>
      <w:r w:rsidR="00A110DE">
        <w:rPr>
          <w:rFonts w:ascii="Times New Roman" w:hAnsi="Times New Roman" w:cs="Times New Roman"/>
          <w:sz w:val="24"/>
          <w:szCs w:val="24"/>
        </w:rPr>
        <w:t xml:space="preserve"> S. 53)</w:t>
      </w:r>
      <w:r w:rsidR="005C20A7">
        <w:rPr>
          <w:rFonts w:ascii="Times New Roman" w:hAnsi="Times New Roman" w:cs="Times New Roman"/>
          <w:sz w:val="24"/>
          <w:szCs w:val="24"/>
        </w:rPr>
        <w:t>.</w:t>
      </w:r>
    </w:p>
    <w:p w14:paraId="63950B12" w14:textId="477EB4CB" w:rsidR="002F4E48" w:rsidRDefault="00D00DE0" w:rsidP="00357896">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Früher konnte man</w:t>
      </w:r>
      <w:r w:rsidR="004D5CD1">
        <w:rPr>
          <w:rFonts w:ascii="Times New Roman" w:hAnsi="Times New Roman" w:cs="Times New Roman"/>
          <w:sz w:val="24"/>
          <w:szCs w:val="24"/>
        </w:rPr>
        <w:t xml:space="preserve"> noch sagen, dass die Menschen </w:t>
      </w:r>
      <w:r w:rsidR="004D5CD1" w:rsidRPr="004D5CD1">
        <w:rPr>
          <w:rFonts w:ascii="Times New Roman" w:hAnsi="Times New Roman" w:cs="Times New Roman"/>
          <w:i/>
          <w:sz w:val="24"/>
          <w:szCs w:val="24"/>
        </w:rPr>
        <w:t>auf der Erde</w:t>
      </w:r>
      <w:r w:rsidR="004D5CD1">
        <w:rPr>
          <w:rFonts w:ascii="Times New Roman" w:hAnsi="Times New Roman" w:cs="Times New Roman"/>
          <w:sz w:val="24"/>
          <w:szCs w:val="24"/>
        </w:rPr>
        <w:t xml:space="preserve"> oder </w:t>
      </w:r>
      <w:r w:rsidR="004D5CD1" w:rsidRPr="004D5CD1">
        <w:rPr>
          <w:rFonts w:ascii="Times New Roman" w:hAnsi="Times New Roman" w:cs="Times New Roman"/>
          <w:i/>
          <w:sz w:val="24"/>
          <w:szCs w:val="24"/>
        </w:rPr>
        <w:t>in der Natur</w:t>
      </w:r>
      <w:r>
        <w:rPr>
          <w:rFonts w:ascii="Times New Roman" w:hAnsi="Times New Roman" w:cs="Times New Roman"/>
          <w:sz w:val="24"/>
          <w:szCs w:val="24"/>
        </w:rPr>
        <w:t xml:space="preserve"> leben. Wie </w:t>
      </w:r>
      <w:r w:rsidR="004529FC">
        <w:rPr>
          <w:rFonts w:ascii="Times New Roman" w:hAnsi="Times New Roman" w:cs="Times New Roman"/>
          <w:sz w:val="24"/>
          <w:szCs w:val="24"/>
        </w:rPr>
        <w:t>lä</w:t>
      </w:r>
      <w:r w:rsidR="006E2B57">
        <w:rPr>
          <w:rFonts w:ascii="Times New Roman" w:hAnsi="Times New Roman" w:cs="Times New Roman"/>
          <w:sz w:val="24"/>
          <w:szCs w:val="24"/>
        </w:rPr>
        <w:t>ss</w:t>
      </w:r>
      <w:r w:rsidR="004529FC">
        <w:rPr>
          <w:rFonts w:ascii="Times New Roman" w:hAnsi="Times New Roman" w:cs="Times New Roman"/>
          <w:sz w:val="24"/>
          <w:szCs w:val="24"/>
        </w:rPr>
        <w:t xml:space="preserve">t sich das aber jetzt beschreiben, wo dieses Etwas uns plötzlich neue Spielregeln vorgibt, es nicht nur das Dekor wechselt, sondern die Dramaturgie bestimmt und zwar aufgrund und </w:t>
      </w:r>
      <w:r w:rsidR="00357896">
        <w:rPr>
          <w:rFonts w:ascii="Times New Roman" w:hAnsi="Times New Roman" w:cs="Times New Roman"/>
          <w:sz w:val="24"/>
          <w:szCs w:val="24"/>
        </w:rPr>
        <w:t>in Reaktion auf unsere Aktionen?</w:t>
      </w:r>
      <w:r w:rsidR="004529FC">
        <w:rPr>
          <w:rFonts w:ascii="Times New Roman" w:hAnsi="Times New Roman" w:cs="Times New Roman"/>
          <w:sz w:val="24"/>
          <w:szCs w:val="24"/>
        </w:rPr>
        <w:t xml:space="preserve"> Dieses Etwas ist Teil des menschlichen Überlebens</w:t>
      </w:r>
      <w:r w:rsidR="00C91ED3">
        <w:rPr>
          <w:rFonts w:ascii="Times New Roman" w:hAnsi="Times New Roman" w:cs="Times New Roman"/>
          <w:sz w:val="24"/>
          <w:szCs w:val="24"/>
        </w:rPr>
        <w:t xml:space="preserve"> nicht nur </w:t>
      </w:r>
      <w:r w:rsidR="00C91ED3">
        <w:rPr>
          <w:rFonts w:ascii="Times New Roman" w:hAnsi="Times New Roman" w:cs="Times New Roman"/>
          <w:sz w:val="24"/>
          <w:szCs w:val="24"/>
        </w:rPr>
        <w:lastRenderedPageBreak/>
        <w:t>weil es reagiert sondern weil es sich selbst aufgrund unserer Aktivitäten verändert und so verändert auf uns reagiert</w:t>
      </w:r>
      <w:r w:rsidR="004529FC">
        <w:rPr>
          <w:rFonts w:ascii="Times New Roman" w:hAnsi="Times New Roman" w:cs="Times New Roman"/>
          <w:sz w:val="24"/>
          <w:szCs w:val="24"/>
        </w:rPr>
        <w:t xml:space="preserve">. </w:t>
      </w:r>
      <w:r w:rsidR="005112D8">
        <w:rPr>
          <w:rFonts w:ascii="Times New Roman" w:hAnsi="Times New Roman" w:cs="Times New Roman"/>
          <w:sz w:val="24"/>
          <w:szCs w:val="24"/>
        </w:rPr>
        <w:t xml:space="preserve">Welche Rolle hat nun der Mensch? Dass er nicht mehr dieselben Geschichten erzählen kann steht jedenfalls fest. </w:t>
      </w:r>
    </w:p>
    <w:p w14:paraId="67D6927F" w14:textId="00F7ACC9" w:rsidR="005112D8" w:rsidRDefault="005112D8" w:rsidP="00357896">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Also zurück in die Vergangenheit? Wieder alte Rezepte lernen? </w:t>
      </w:r>
      <w:r w:rsidR="00373A92">
        <w:rPr>
          <w:rFonts w:ascii="Times New Roman" w:hAnsi="Times New Roman" w:cs="Times New Roman"/>
          <w:sz w:val="24"/>
          <w:szCs w:val="24"/>
        </w:rPr>
        <w:t>Von den wenigen Kulturen lernen, die noch nicht kapitalisiert wurden? Unbedingt! Jedoch ohne Illusionen: Auch für sie gibt es keinen Präzedenzfall! Keine menschliche Kultur – wie weise, achtsam, naturverbunden sie uns erscheint – musste sich bislang mit den Reaktionen des Territoriums (</w:t>
      </w:r>
      <w:r w:rsidR="00357896">
        <w:rPr>
          <w:rFonts w:ascii="Times New Roman" w:hAnsi="Times New Roman" w:cs="Times New Roman"/>
          <w:sz w:val="24"/>
          <w:szCs w:val="24"/>
        </w:rPr>
        <w:t>Buckminster Fuller, 1968 und Crutzen, et. al 2011)</w:t>
      </w:r>
      <w:r w:rsidR="00373A92">
        <w:rPr>
          <w:rFonts w:ascii="Times New Roman" w:hAnsi="Times New Roman" w:cs="Times New Roman"/>
          <w:sz w:val="24"/>
          <w:szCs w:val="24"/>
        </w:rPr>
        <w:t xml:space="preserve"> auf das Agieren von 8 – 9 Mrd. Menschen auseinandersetzen. Selbst wenn wir in die Weisheit der letzten zehnta</w:t>
      </w:r>
      <w:r w:rsidR="00246B7A">
        <w:rPr>
          <w:rFonts w:ascii="Times New Roman" w:hAnsi="Times New Roman" w:cs="Times New Roman"/>
          <w:sz w:val="24"/>
          <w:szCs w:val="24"/>
        </w:rPr>
        <w:t xml:space="preserve">usend Jahre vordringen sollten, sie hat </w:t>
      </w:r>
      <w:r w:rsidR="00246B7A" w:rsidRPr="00246B7A">
        <w:rPr>
          <w:rFonts w:ascii="Times New Roman" w:hAnsi="Times New Roman" w:cs="Times New Roman"/>
          <w:i/>
          <w:sz w:val="24"/>
          <w:szCs w:val="24"/>
        </w:rPr>
        <w:t>nur</w:t>
      </w:r>
      <w:r w:rsidR="00373A92">
        <w:rPr>
          <w:rFonts w:ascii="Times New Roman" w:hAnsi="Times New Roman" w:cs="Times New Roman"/>
          <w:sz w:val="24"/>
          <w:szCs w:val="24"/>
        </w:rPr>
        <w:t xml:space="preserve"> einigen tausenden oder Millionen Menschen in einer stabilen </w:t>
      </w:r>
      <w:r w:rsidR="009E500F">
        <w:rPr>
          <w:rFonts w:ascii="Times New Roman" w:hAnsi="Times New Roman" w:cs="Times New Roman"/>
          <w:sz w:val="24"/>
          <w:szCs w:val="24"/>
        </w:rPr>
        <w:t>Umwelt Handlungsanleitungen liefern müssen.</w:t>
      </w:r>
    </w:p>
    <w:p w14:paraId="2DBEEDA0" w14:textId="3B9BB2EF" w:rsidR="00FC36E4" w:rsidRDefault="009E500F" w:rsidP="00246B7A">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Wir haben eine</w:t>
      </w:r>
      <w:r w:rsidR="00246B7A">
        <w:rPr>
          <w:rFonts w:ascii="Times New Roman" w:hAnsi="Times New Roman" w:cs="Times New Roman"/>
          <w:sz w:val="24"/>
          <w:szCs w:val="24"/>
        </w:rPr>
        <w:t xml:space="preserve"> Situation, die an die Novelle Sturz in den Malstrom</w:t>
      </w:r>
      <w:r>
        <w:rPr>
          <w:rFonts w:ascii="Times New Roman" w:hAnsi="Times New Roman" w:cs="Times New Roman"/>
          <w:sz w:val="24"/>
          <w:szCs w:val="24"/>
        </w:rPr>
        <w:t xml:space="preserve"> von Edgar Allan Poe </w:t>
      </w:r>
      <w:r w:rsidR="00B6768D">
        <w:rPr>
          <w:rFonts w:ascii="Times New Roman" w:hAnsi="Times New Roman" w:cs="Times New Roman"/>
          <w:sz w:val="24"/>
          <w:szCs w:val="24"/>
        </w:rPr>
        <w:t xml:space="preserve"> </w:t>
      </w:r>
      <w:r>
        <w:rPr>
          <w:rFonts w:ascii="Times New Roman" w:hAnsi="Times New Roman" w:cs="Times New Roman"/>
          <w:sz w:val="24"/>
          <w:szCs w:val="24"/>
        </w:rPr>
        <w:t>erinnert: Was den einzigen Überlebenden, den alten Seemann, von den Ertrunkenen unterscheidet</w:t>
      </w:r>
      <w:r w:rsidR="00FC36E4">
        <w:rPr>
          <w:rFonts w:ascii="Times New Roman" w:hAnsi="Times New Roman" w:cs="Times New Roman"/>
          <w:sz w:val="24"/>
          <w:szCs w:val="24"/>
        </w:rPr>
        <w:t>, ist die kaltblütige Aufmerksamkeit, mit der er die Bewegung der Bruchstücke, die der Strudel um ihn herumwirbelt, beobachtet. Als das Schiff im Strudel nach unten gezogen wird, klammert sich der Alte an ein leeres Fass und überlebt</w:t>
      </w:r>
      <w:r w:rsidR="00246B7A">
        <w:rPr>
          <w:rFonts w:ascii="Times New Roman" w:hAnsi="Times New Roman" w:cs="Times New Roman"/>
          <w:sz w:val="24"/>
          <w:szCs w:val="24"/>
        </w:rPr>
        <w:t xml:space="preserve"> </w:t>
      </w:r>
      <w:r w:rsidR="00246B7A" w:rsidRPr="00901596">
        <w:rPr>
          <w:rStyle w:val="Kommentarzeichen"/>
          <w:rFonts w:ascii="Times New Roman" w:hAnsi="Times New Roman" w:cs="Times New Roman"/>
          <w:sz w:val="24"/>
          <w:szCs w:val="24"/>
        </w:rPr>
        <w:t>(</w:t>
      </w:r>
      <w:r w:rsidR="00246B7A">
        <w:rPr>
          <w:rStyle w:val="Kommentarzeichen"/>
          <w:rFonts w:ascii="Times New Roman" w:hAnsi="Times New Roman" w:cs="Times New Roman"/>
          <w:sz w:val="24"/>
          <w:szCs w:val="24"/>
        </w:rPr>
        <w:t>Allan Poe, 2011)</w:t>
      </w:r>
      <w:r w:rsidR="00FC36E4">
        <w:rPr>
          <w:rFonts w:ascii="Times New Roman" w:hAnsi="Times New Roman" w:cs="Times New Roman"/>
          <w:sz w:val="24"/>
          <w:szCs w:val="24"/>
        </w:rPr>
        <w:t xml:space="preserve">. </w:t>
      </w:r>
    </w:p>
    <w:p w14:paraId="10AEE4A6" w14:textId="3EAF7190" w:rsidR="009E500F" w:rsidRPr="005660E4" w:rsidRDefault="00FC36E4" w:rsidP="00855357">
      <w:pPr>
        <w:spacing w:after="600" w:line="360" w:lineRule="auto"/>
        <w:jc w:val="both"/>
        <w:rPr>
          <w:rFonts w:ascii="Times New Roman" w:hAnsi="Times New Roman" w:cs="Times New Roman"/>
          <w:sz w:val="24"/>
          <w:szCs w:val="24"/>
        </w:rPr>
      </w:pPr>
      <w:r>
        <w:rPr>
          <w:rFonts w:ascii="Times New Roman" w:hAnsi="Times New Roman" w:cs="Times New Roman"/>
          <w:sz w:val="24"/>
          <w:szCs w:val="24"/>
        </w:rPr>
        <w:t>D.h. es gilt</w:t>
      </w:r>
      <w:r w:rsidR="006E2B57">
        <w:rPr>
          <w:rFonts w:ascii="Times New Roman" w:hAnsi="Times New Roman" w:cs="Times New Roman"/>
          <w:sz w:val="24"/>
          <w:szCs w:val="24"/>
        </w:rPr>
        <w:t>,</w:t>
      </w:r>
      <w:r>
        <w:rPr>
          <w:rFonts w:ascii="Times New Roman" w:hAnsi="Times New Roman" w:cs="Times New Roman"/>
          <w:sz w:val="24"/>
          <w:szCs w:val="24"/>
        </w:rPr>
        <w:t xml:space="preserve"> so aufmerksam und listenreich zu sein wie der Seemann: nicht glauben, dass man sich entziehen (fliehen) kann; nicht aufhören, mit wachen Sinnen zu beobachten, wohin und wie die Trümmer treiben; so lä</w:t>
      </w:r>
      <w:r w:rsidR="006E2B57">
        <w:rPr>
          <w:rFonts w:ascii="Times New Roman" w:hAnsi="Times New Roman" w:cs="Times New Roman"/>
          <w:sz w:val="24"/>
          <w:szCs w:val="24"/>
        </w:rPr>
        <w:t>ss</w:t>
      </w:r>
      <w:r>
        <w:rPr>
          <w:rFonts w:ascii="Times New Roman" w:hAnsi="Times New Roman" w:cs="Times New Roman"/>
          <w:sz w:val="24"/>
          <w:szCs w:val="24"/>
        </w:rPr>
        <w:t>t sich vielleicht blitzartig erfassen, warum einige Trümmer in die Tiefe rauschen und andere als Rettungsringe dienen können. Wahrscheinlich können wir</w:t>
      </w:r>
      <w:r w:rsidR="00855357">
        <w:rPr>
          <w:rFonts w:ascii="Times New Roman" w:hAnsi="Times New Roman" w:cs="Times New Roman"/>
          <w:sz w:val="24"/>
          <w:szCs w:val="24"/>
        </w:rPr>
        <w:t xml:space="preserve"> nur so </w:t>
      </w:r>
      <w:r w:rsidR="00855357" w:rsidRPr="00855357">
        <w:rPr>
          <w:rFonts w:ascii="Times New Roman" w:hAnsi="Times New Roman" w:cs="Times New Roman"/>
          <w:i/>
          <w:sz w:val="24"/>
          <w:szCs w:val="24"/>
        </w:rPr>
        <w:t>lesen und sehen lernen</w:t>
      </w:r>
      <w:r>
        <w:rPr>
          <w:rFonts w:ascii="Times New Roman" w:hAnsi="Times New Roman" w:cs="Times New Roman"/>
          <w:sz w:val="24"/>
          <w:szCs w:val="24"/>
        </w:rPr>
        <w:t>; nur so den Rückstand aufholen, den wir in der Ausstattung unserer politischen Affekte haben</w:t>
      </w:r>
      <w:r w:rsidR="00855357">
        <w:rPr>
          <w:rFonts w:ascii="Times New Roman" w:hAnsi="Times New Roman" w:cs="Times New Roman"/>
          <w:sz w:val="24"/>
          <w:szCs w:val="24"/>
        </w:rPr>
        <w:t xml:space="preserve"> (ebenda)</w:t>
      </w:r>
      <w:r>
        <w:rPr>
          <w:rFonts w:ascii="Times New Roman" w:hAnsi="Times New Roman" w:cs="Times New Roman"/>
          <w:sz w:val="24"/>
          <w:szCs w:val="24"/>
        </w:rPr>
        <w:t>.</w:t>
      </w:r>
      <w:r w:rsidR="009E500F">
        <w:rPr>
          <w:rFonts w:ascii="Times New Roman" w:hAnsi="Times New Roman" w:cs="Times New Roman"/>
          <w:sz w:val="24"/>
          <w:szCs w:val="24"/>
        </w:rPr>
        <w:t xml:space="preserve"> </w:t>
      </w:r>
    </w:p>
    <w:p w14:paraId="465BF528" w14:textId="30EC9554" w:rsidR="00855357" w:rsidRPr="00855357" w:rsidRDefault="00855357" w:rsidP="00855357">
      <w:pPr>
        <w:spacing w:before="600" w:after="120" w:line="360" w:lineRule="auto"/>
        <w:ind w:left="357"/>
        <w:jc w:val="both"/>
        <w:rPr>
          <w:rFonts w:ascii="Times New Roman" w:hAnsi="Times New Roman" w:cs="Times New Roman"/>
          <w:i/>
          <w:sz w:val="24"/>
          <w:szCs w:val="24"/>
        </w:rPr>
      </w:pPr>
      <w:r>
        <w:rPr>
          <w:rFonts w:ascii="Times New Roman" w:hAnsi="Times New Roman" w:cs="Times New Roman"/>
          <w:i/>
          <w:sz w:val="24"/>
          <w:szCs w:val="24"/>
        </w:rPr>
        <w:t>4.</w:t>
      </w:r>
      <w:r w:rsidR="002F4E48" w:rsidRPr="00855357">
        <w:rPr>
          <w:rFonts w:ascii="Times New Roman" w:hAnsi="Times New Roman" w:cs="Times New Roman"/>
          <w:i/>
          <w:sz w:val="24"/>
          <w:szCs w:val="24"/>
        </w:rPr>
        <w:t xml:space="preserve"> </w:t>
      </w:r>
      <w:r w:rsidRPr="00855357">
        <w:rPr>
          <w:rFonts w:ascii="Times New Roman" w:hAnsi="Times New Roman" w:cs="Times New Roman"/>
          <w:i/>
          <w:sz w:val="24"/>
          <w:szCs w:val="24"/>
        </w:rPr>
        <w:t>Sich an die Hyperobjekte wagen –</w:t>
      </w:r>
      <w:r w:rsidR="0006172E">
        <w:rPr>
          <w:rFonts w:ascii="Times New Roman" w:hAnsi="Times New Roman" w:cs="Times New Roman"/>
          <w:i/>
          <w:sz w:val="24"/>
          <w:szCs w:val="24"/>
        </w:rPr>
        <w:t xml:space="preserve"> eine Diskussion</w:t>
      </w:r>
      <w:r w:rsidRPr="00855357">
        <w:rPr>
          <w:rFonts w:ascii="Times New Roman" w:hAnsi="Times New Roman" w:cs="Times New Roman"/>
          <w:i/>
          <w:sz w:val="24"/>
          <w:szCs w:val="24"/>
        </w:rPr>
        <w:t xml:space="preserve"> erste</w:t>
      </w:r>
      <w:r w:rsidR="0006172E">
        <w:rPr>
          <w:rFonts w:ascii="Times New Roman" w:hAnsi="Times New Roman" w:cs="Times New Roman"/>
          <w:i/>
          <w:sz w:val="24"/>
          <w:szCs w:val="24"/>
        </w:rPr>
        <w:t>r</w:t>
      </w:r>
      <w:r w:rsidRPr="00855357">
        <w:rPr>
          <w:rFonts w:ascii="Times New Roman" w:hAnsi="Times New Roman" w:cs="Times New Roman"/>
          <w:i/>
          <w:sz w:val="24"/>
          <w:szCs w:val="24"/>
        </w:rPr>
        <w:t xml:space="preserve"> kommunikative</w:t>
      </w:r>
      <w:r w:rsidR="0006172E">
        <w:rPr>
          <w:rFonts w:ascii="Times New Roman" w:hAnsi="Times New Roman" w:cs="Times New Roman"/>
          <w:i/>
          <w:sz w:val="24"/>
          <w:szCs w:val="24"/>
        </w:rPr>
        <w:t>r</w:t>
      </w:r>
      <w:r w:rsidRPr="00855357">
        <w:rPr>
          <w:rFonts w:ascii="Times New Roman" w:hAnsi="Times New Roman" w:cs="Times New Roman"/>
          <w:i/>
          <w:sz w:val="24"/>
          <w:szCs w:val="24"/>
        </w:rPr>
        <w:t xml:space="preserve"> Schritte</w:t>
      </w:r>
    </w:p>
    <w:p w14:paraId="48370DEB" w14:textId="642C60BC" w:rsidR="00ED6E7E" w:rsidRPr="00855357" w:rsidRDefault="00ED6E7E" w:rsidP="00855357">
      <w:pPr>
        <w:spacing w:after="200" w:line="360" w:lineRule="auto"/>
        <w:jc w:val="both"/>
        <w:rPr>
          <w:rFonts w:ascii="Times New Roman" w:hAnsi="Times New Roman" w:cs="Times New Roman"/>
          <w:sz w:val="24"/>
          <w:szCs w:val="24"/>
        </w:rPr>
      </w:pPr>
      <w:r w:rsidRPr="00855357">
        <w:rPr>
          <w:rFonts w:ascii="Times New Roman" w:hAnsi="Times New Roman" w:cs="Times New Roman"/>
          <w:sz w:val="24"/>
          <w:szCs w:val="24"/>
        </w:rPr>
        <w:t>Klimakommunikation vermittelt in der Regel (naturwissenschaftliche) Informationen zum Prozess des Klimawandels</w:t>
      </w:r>
      <w:r w:rsidR="00855357">
        <w:rPr>
          <w:rFonts w:ascii="Times New Roman" w:hAnsi="Times New Roman" w:cs="Times New Roman"/>
          <w:sz w:val="24"/>
          <w:szCs w:val="24"/>
        </w:rPr>
        <w:t>, seiner industriell-metaboli</w:t>
      </w:r>
      <w:r w:rsidRPr="00855357">
        <w:rPr>
          <w:rFonts w:ascii="Times New Roman" w:hAnsi="Times New Roman" w:cs="Times New Roman"/>
          <w:sz w:val="24"/>
          <w:szCs w:val="24"/>
        </w:rPr>
        <w:t>schen Ursachen und den existenziellen Veränderungen in der Umwelt. Klimakommunikation klärt auf, urteilt logisch und zeichnet dementsprechend planetarische Leitplanken auf. Punkt.</w:t>
      </w:r>
    </w:p>
    <w:p w14:paraId="031DC365" w14:textId="7508D00A" w:rsidR="00ED6E7E" w:rsidRPr="00855357" w:rsidRDefault="00ED6E7E" w:rsidP="00160D39">
      <w:pPr>
        <w:spacing w:after="200" w:line="360" w:lineRule="auto"/>
        <w:jc w:val="both"/>
        <w:rPr>
          <w:rFonts w:ascii="Times New Roman" w:hAnsi="Times New Roman" w:cs="Times New Roman"/>
          <w:sz w:val="24"/>
          <w:szCs w:val="24"/>
        </w:rPr>
      </w:pPr>
      <w:r w:rsidRPr="00855357">
        <w:rPr>
          <w:rFonts w:ascii="Times New Roman" w:hAnsi="Times New Roman" w:cs="Times New Roman"/>
          <w:sz w:val="24"/>
          <w:szCs w:val="24"/>
        </w:rPr>
        <w:t xml:space="preserve">Implizit will Klimakommunikation Veränderung </w:t>
      </w:r>
      <w:r w:rsidR="00855357">
        <w:rPr>
          <w:rFonts w:ascii="Times New Roman" w:hAnsi="Times New Roman" w:cs="Times New Roman"/>
          <w:sz w:val="24"/>
          <w:szCs w:val="24"/>
        </w:rPr>
        <w:t xml:space="preserve">aber anstoßen. Die </w:t>
      </w:r>
      <w:r w:rsidR="00F809E6" w:rsidRPr="00855357">
        <w:rPr>
          <w:rFonts w:ascii="Times New Roman" w:hAnsi="Times New Roman" w:cs="Times New Roman"/>
          <w:i/>
          <w:sz w:val="24"/>
          <w:szCs w:val="24"/>
        </w:rPr>
        <w:t>G</w:t>
      </w:r>
      <w:r w:rsidRPr="00855357">
        <w:rPr>
          <w:rFonts w:ascii="Times New Roman" w:hAnsi="Times New Roman" w:cs="Times New Roman"/>
          <w:i/>
          <w:sz w:val="24"/>
          <w:szCs w:val="24"/>
        </w:rPr>
        <w:t>roße Transforma</w:t>
      </w:r>
      <w:r w:rsidR="00855357" w:rsidRPr="00855357">
        <w:rPr>
          <w:rFonts w:ascii="Times New Roman" w:hAnsi="Times New Roman" w:cs="Times New Roman"/>
          <w:i/>
          <w:sz w:val="24"/>
          <w:szCs w:val="24"/>
        </w:rPr>
        <w:t>tion</w:t>
      </w:r>
      <w:r w:rsidRPr="00855357">
        <w:rPr>
          <w:rFonts w:ascii="Times New Roman" w:hAnsi="Times New Roman" w:cs="Times New Roman"/>
          <w:sz w:val="24"/>
          <w:szCs w:val="24"/>
        </w:rPr>
        <w:t xml:space="preserve"> soll losgehen</w:t>
      </w:r>
      <w:r w:rsidR="00855357">
        <w:rPr>
          <w:rFonts w:ascii="Times New Roman" w:hAnsi="Times New Roman" w:cs="Times New Roman"/>
          <w:sz w:val="24"/>
          <w:szCs w:val="24"/>
        </w:rPr>
        <w:t xml:space="preserve"> (WBGU, 201</w:t>
      </w:r>
      <w:r w:rsidR="00264933">
        <w:rPr>
          <w:rFonts w:ascii="Times New Roman" w:hAnsi="Times New Roman" w:cs="Times New Roman"/>
          <w:sz w:val="24"/>
          <w:szCs w:val="24"/>
        </w:rPr>
        <w:t>1</w:t>
      </w:r>
      <w:bookmarkStart w:id="0" w:name="_GoBack"/>
      <w:bookmarkEnd w:id="0"/>
      <w:r w:rsidR="00855357">
        <w:rPr>
          <w:rFonts w:ascii="Times New Roman" w:hAnsi="Times New Roman" w:cs="Times New Roman"/>
          <w:sz w:val="24"/>
          <w:szCs w:val="24"/>
        </w:rPr>
        <w:t>)</w:t>
      </w:r>
      <w:r w:rsidRPr="00855357">
        <w:rPr>
          <w:rFonts w:ascii="Times New Roman" w:hAnsi="Times New Roman" w:cs="Times New Roman"/>
          <w:sz w:val="24"/>
          <w:szCs w:val="24"/>
        </w:rPr>
        <w:t xml:space="preserve">. Seit Jahren. Und sieht man sich die Beweislage an, müsste sie es längst. Seit Jahren. Doch sie will nicht so recht in Gang kommen und hat es nun auch noch mit </w:t>
      </w:r>
      <w:r w:rsidRPr="00855357">
        <w:rPr>
          <w:rFonts w:ascii="Times New Roman" w:hAnsi="Times New Roman" w:cs="Times New Roman"/>
          <w:sz w:val="24"/>
          <w:szCs w:val="24"/>
        </w:rPr>
        <w:lastRenderedPageBreak/>
        <w:t>Klimaskeptikern zu tun. Also noch mehr Aufklärung? Oder eine zweite Aufklärung (</w:t>
      </w:r>
      <w:r w:rsidR="00160D39">
        <w:rPr>
          <w:rFonts w:ascii="Times New Roman" w:hAnsi="Times New Roman" w:cs="Times New Roman"/>
          <w:sz w:val="24"/>
          <w:szCs w:val="24"/>
        </w:rPr>
        <w:t>Club of Rome (Hrsg), 2018</w:t>
      </w:r>
      <w:r w:rsidRPr="00855357">
        <w:rPr>
          <w:rFonts w:ascii="Times New Roman" w:hAnsi="Times New Roman" w:cs="Times New Roman"/>
          <w:sz w:val="24"/>
          <w:szCs w:val="24"/>
        </w:rPr>
        <w:t>)?</w:t>
      </w:r>
    </w:p>
    <w:p w14:paraId="27DDB70F" w14:textId="77777777" w:rsidR="00ED6E7E" w:rsidRPr="00855357" w:rsidRDefault="00ED6E7E" w:rsidP="00160D39">
      <w:pPr>
        <w:spacing w:after="200" w:line="360" w:lineRule="auto"/>
        <w:jc w:val="both"/>
        <w:rPr>
          <w:rFonts w:ascii="Times New Roman" w:hAnsi="Times New Roman" w:cs="Times New Roman"/>
          <w:sz w:val="24"/>
          <w:szCs w:val="24"/>
        </w:rPr>
      </w:pPr>
      <w:r w:rsidRPr="00855357">
        <w:rPr>
          <w:rFonts w:ascii="Times New Roman" w:hAnsi="Times New Roman" w:cs="Times New Roman"/>
          <w:sz w:val="24"/>
          <w:szCs w:val="24"/>
        </w:rPr>
        <w:t xml:space="preserve">Es scheint, dass (fehlendes) Wissen zum Klimawandel nicht das wesentliche Problem ist. Die Schwierigkeit einer empirischen Beschreibung der Folgen und Herausforderungen des Klimawandels liegt heute nicht mehr in einem Mangel an Informationen, sondern eher umgekehrt in der beständig wachsenden Menge an Daten, die es erschwert, ein Gesamtbild der Veränderungen zu zeichnen. Während es für mehr und mehr Detailfragen präzise Daten gibt, wird es schwieriger, sich Orientierung über die Klimagegenwart und -zukunft zu verschaffen, während sich die quantitative Beschreibung von Phänomenen verdichtet, scheint das Verständnis für die Tiefe des Umbruchs und für die Radikalität der Transformationsprozesse zu schwinden. </w:t>
      </w:r>
    </w:p>
    <w:p w14:paraId="7FC48B38" w14:textId="77777777" w:rsidR="00ED6E7E" w:rsidRPr="00855357" w:rsidRDefault="00ED6E7E" w:rsidP="00EF7D72">
      <w:pPr>
        <w:spacing w:after="200" w:line="360" w:lineRule="auto"/>
        <w:jc w:val="both"/>
        <w:rPr>
          <w:rFonts w:ascii="Times New Roman" w:hAnsi="Times New Roman" w:cs="Times New Roman"/>
          <w:sz w:val="24"/>
          <w:szCs w:val="24"/>
        </w:rPr>
      </w:pPr>
      <w:r w:rsidRPr="00855357">
        <w:rPr>
          <w:rFonts w:ascii="Times New Roman" w:hAnsi="Times New Roman" w:cs="Times New Roman"/>
          <w:sz w:val="24"/>
          <w:szCs w:val="24"/>
        </w:rPr>
        <w:t xml:space="preserve">Neben diesem Dilemma macht sich ein zweites breit: Die täglich reproduzierten Narrative der kapitalistischen Lebens- und Produktionsweise verdecken mögliche Resonanz- und Handlungsräume, mögliche und notwendige Innovations- und Transformationspfade, die adäquat und ebenbürtig zu den zu bewältigenden Herausforderungen sind. Narrative und Transformationsdesigns für eine Klimakultur fehlen einfach. Auch Punkt. </w:t>
      </w:r>
    </w:p>
    <w:p w14:paraId="321DF335" w14:textId="5014821C" w:rsidR="00ED6E7E" w:rsidRPr="00EF7D72" w:rsidRDefault="00ED6E7E" w:rsidP="00EF7D72">
      <w:pPr>
        <w:spacing w:after="200" w:line="360" w:lineRule="auto"/>
        <w:jc w:val="both"/>
        <w:rPr>
          <w:rFonts w:ascii="Times New Roman" w:hAnsi="Times New Roman" w:cs="Times New Roman"/>
          <w:sz w:val="24"/>
          <w:szCs w:val="24"/>
        </w:rPr>
      </w:pPr>
      <w:r w:rsidRPr="00EF7D72">
        <w:rPr>
          <w:rFonts w:ascii="Times New Roman" w:hAnsi="Times New Roman" w:cs="Times New Roman"/>
          <w:sz w:val="24"/>
          <w:szCs w:val="24"/>
        </w:rPr>
        <w:t xml:space="preserve">Anders als „die andren alle“ haben wir in der Klimakommunikation – seien es die Wissenschaften, der Journalismus, die Bildung und die Stammtische nichts zu erzählen. Wir berichten viel von nichtklimaadäquaten Situationen oder von Normen und Leitplanken in denen Klimakultur stattfinden soll. Aber nichts wird erzählt, wie denn innerhalb der Leitplanken das Leben aussehen könnte?! Nichts wird erzählt von den Kontroversen und wie wir mit ihnen umgehen. </w:t>
      </w:r>
    </w:p>
    <w:p w14:paraId="42080881" w14:textId="6FF53686" w:rsidR="00ED6E7E" w:rsidRPr="00EF7D72" w:rsidRDefault="00ED6E7E" w:rsidP="008C21AA">
      <w:pPr>
        <w:spacing w:after="200" w:line="360" w:lineRule="auto"/>
        <w:jc w:val="both"/>
        <w:rPr>
          <w:rFonts w:ascii="Times New Roman" w:hAnsi="Times New Roman" w:cs="Times New Roman"/>
          <w:sz w:val="24"/>
          <w:szCs w:val="24"/>
        </w:rPr>
      </w:pPr>
      <w:r w:rsidRPr="00EF7D72">
        <w:rPr>
          <w:rFonts w:ascii="Times New Roman" w:hAnsi="Times New Roman" w:cs="Times New Roman"/>
          <w:sz w:val="24"/>
          <w:szCs w:val="24"/>
        </w:rPr>
        <w:t>Will sagen: Der Klimakommunikation fehlt ihre eigene Narration und das in zweierlei Hinsicht</w:t>
      </w:r>
      <w:r w:rsidR="00EF7D72">
        <w:rPr>
          <w:rFonts w:ascii="Times New Roman" w:hAnsi="Times New Roman" w:cs="Times New Roman"/>
          <w:sz w:val="24"/>
          <w:szCs w:val="24"/>
        </w:rPr>
        <w:t>.</w:t>
      </w:r>
      <w:r w:rsidRPr="00EF7D72">
        <w:rPr>
          <w:rFonts w:ascii="Times New Roman" w:hAnsi="Times New Roman" w:cs="Times New Roman"/>
          <w:sz w:val="24"/>
          <w:szCs w:val="24"/>
        </w:rPr>
        <w:t xml:space="preserve"> Einmal in Hinsicht des Erzählens selbst, also des suchenden Annäherns an die hochkomplexen und dynamischen Zukünfte und zweitens in Hinsicht von </w:t>
      </w:r>
      <w:r w:rsidR="00EF7D72">
        <w:rPr>
          <w:rFonts w:ascii="Times New Roman" w:hAnsi="Times New Roman" w:cs="Times New Roman"/>
          <w:sz w:val="24"/>
          <w:szCs w:val="24"/>
        </w:rPr>
        <w:t xml:space="preserve">Narrativen, von orientierenden </w:t>
      </w:r>
      <w:r w:rsidR="00EF7D72" w:rsidRPr="00EF7D72">
        <w:rPr>
          <w:rFonts w:ascii="Times New Roman" w:hAnsi="Times New Roman" w:cs="Times New Roman"/>
          <w:i/>
          <w:sz w:val="24"/>
          <w:szCs w:val="24"/>
        </w:rPr>
        <w:t>Mythen</w:t>
      </w:r>
      <w:r w:rsidRPr="00EF7D72">
        <w:rPr>
          <w:rFonts w:ascii="Times New Roman" w:hAnsi="Times New Roman" w:cs="Times New Roman"/>
          <w:sz w:val="24"/>
          <w:szCs w:val="24"/>
        </w:rPr>
        <w:t xml:space="preserve"> global vernetzter Klimakulturen.</w:t>
      </w:r>
    </w:p>
    <w:p w14:paraId="493B04F2" w14:textId="4BF026D6" w:rsidR="00ED6E7E" w:rsidRPr="00EF7D72" w:rsidRDefault="00ED6E7E" w:rsidP="008C21AA">
      <w:pPr>
        <w:spacing w:after="200" w:line="360" w:lineRule="auto"/>
        <w:jc w:val="both"/>
        <w:rPr>
          <w:rFonts w:ascii="Times New Roman" w:hAnsi="Times New Roman" w:cs="Times New Roman"/>
          <w:sz w:val="24"/>
          <w:szCs w:val="24"/>
        </w:rPr>
      </w:pPr>
      <w:r w:rsidRPr="00EF7D72">
        <w:rPr>
          <w:rFonts w:ascii="Times New Roman" w:hAnsi="Times New Roman" w:cs="Times New Roman"/>
          <w:sz w:val="24"/>
          <w:szCs w:val="24"/>
        </w:rPr>
        <w:t xml:space="preserve">Es sind die spezifischen Kommunikationswirkungen, die Erzählungen (Narrationen) für die Klimakommunikation empfehlen. Aber: diese Narrationen müssen selbst „Eigenarten“ annehmen, durch die sie das eröffnen, was wir Resonanz- und Gestaltungsräume nennen, die uns aber im Kopf wie in der Wirklichkeit fehlen. In Kürze: (1) Es haben Geschichten aus der Zukunft zu sein, die davon erzählen, was wir da erfolgreich oder auch nicht, mit Konflikten und Revolutionen – auf jeden Fall in der ganzen Tiefe der Herausforderung getan, organisiert und gestaltet haben werden. (2) Und es haben serielle Geschichten zu sein, die verschiedene Alternativen von Zukunft erzählen. (3) Wenn wir schließlich anerkennen, dass wir noch keine Ahnung haben </w:t>
      </w:r>
      <w:r w:rsidRPr="00EF7D72">
        <w:rPr>
          <w:rFonts w:ascii="Times New Roman" w:hAnsi="Times New Roman" w:cs="Times New Roman"/>
          <w:sz w:val="24"/>
          <w:szCs w:val="24"/>
        </w:rPr>
        <w:lastRenderedPageBreak/>
        <w:t>wie denn der Weg der Transformation aussehen kann, wenn wir also im Prozess selbst Transformationen „lesen lernen müssen“, dann können unsere Erzählungen schlichtweg nicht fertig sein. Sie sind „offen“ für andere, die miterzählen wollen, re</w:t>
      </w:r>
      <w:r w:rsidR="00045C04">
        <w:rPr>
          <w:rFonts w:ascii="Times New Roman" w:hAnsi="Times New Roman" w:cs="Times New Roman"/>
          <w:sz w:val="24"/>
          <w:szCs w:val="24"/>
        </w:rPr>
        <w:t>-</w:t>
      </w:r>
      <w:r w:rsidRPr="00EF7D72">
        <w:rPr>
          <w:rFonts w:ascii="Times New Roman" w:hAnsi="Times New Roman" w:cs="Times New Roman"/>
          <w:sz w:val="24"/>
          <w:szCs w:val="24"/>
        </w:rPr>
        <w:t>editieren können.</w:t>
      </w:r>
      <w:r w:rsidR="00045C04" w:rsidRPr="00045C04">
        <w:rPr>
          <w:rFonts w:ascii="Times New Roman" w:hAnsi="Times New Roman" w:cs="Times New Roman"/>
          <w:sz w:val="24"/>
          <w:szCs w:val="24"/>
        </w:rPr>
        <w:t xml:space="preserve"> </w:t>
      </w:r>
      <w:r w:rsidR="00045C04" w:rsidRPr="00EF7D72">
        <w:rPr>
          <w:rFonts w:ascii="Times New Roman" w:hAnsi="Times New Roman" w:cs="Times New Roman"/>
          <w:sz w:val="24"/>
          <w:szCs w:val="24"/>
        </w:rPr>
        <w:t>Und: diese Narrationen sind sinnlos ohne Kontext, ohne Frame und ohne Zweck (z.B. Perspektivwechsel, Resilienzfähigkeit, Überschreitung von Spielregeln und Machtstrukturen)</w:t>
      </w:r>
      <w:r w:rsidR="00045C04">
        <w:rPr>
          <w:rFonts w:ascii="Times New Roman" w:hAnsi="Times New Roman" w:cs="Times New Roman"/>
          <w:sz w:val="24"/>
          <w:szCs w:val="24"/>
        </w:rPr>
        <w:t>.</w:t>
      </w:r>
    </w:p>
    <w:p w14:paraId="1BF1DE5C" w14:textId="77777777" w:rsidR="00045C04" w:rsidRDefault="00045C04" w:rsidP="00045C04">
      <w:pPr>
        <w:spacing w:before="600" w:after="120" w:line="360" w:lineRule="auto"/>
        <w:ind w:left="357"/>
        <w:jc w:val="both"/>
        <w:rPr>
          <w:rFonts w:ascii="Times New Roman" w:hAnsi="Times New Roman" w:cs="Times New Roman"/>
          <w:sz w:val="24"/>
          <w:szCs w:val="24"/>
        </w:rPr>
      </w:pPr>
      <w:r w:rsidRPr="00045C04">
        <w:rPr>
          <w:rFonts w:ascii="Times New Roman" w:hAnsi="Times New Roman" w:cs="Times New Roman"/>
          <w:i/>
          <w:sz w:val="24"/>
          <w:szCs w:val="24"/>
        </w:rPr>
        <w:t xml:space="preserve">4.1. </w:t>
      </w:r>
      <w:r w:rsidR="00ED6E7E" w:rsidRPr="00045C04">
        <w:rPr>
          <w:rFonts w:ascii="Times New Roman" w:hAnsi="Times New Roman" w:cs="Times New Roman"/>
          <w:i/>
          <w:sz w:val="24"/>
          <w:szCs w:val="24"/>
        </w:rPr>
        <w:t>Warum</w:t>
      </w:r>
      <w:r w:rsidRPr="00045C04">
        <w:rPr>
          <w:rFonts w:ascii="Times New Roman" w:hAnsi="Times New Roman" w:cs="Times New Roman"/>
          <w:i/>
          <w:sz w:val="24"/>
          <w:szCs w:val="24"/>
        </w:rPr>
        <w:t xml:space="preserve"> </w:t>
      </w:r>
      <w:r w:rsidR="00ED6E7E" w:rsidRPr="00045C04">
        <w:rPr>
          <w:rFonts w:ascii="Times New Roman" w:hAnsi="Times New Roman" w:cs="Times New Roman"/>
          <w:i/>
          <w:sz w:val="24"/>
          <w:szCs w:val="24"/>
        </w:rPr>
        <w:t>Erzählen</w:t>
      </w:r>
      <w:r w:rsidR="00CA687A" w:rsidRPr="00045C04">
        <w:rPr>
          <w:rFonts w:ascii="Times New Roman" w:hAnsi="Times New Roman" w:cs="Times New Roman"/>
          <w:i/>
          <w:sz w:val="24"/>
          <w:szCs w:val="24"/>
        </w:rPr>
        <w:t>?</w:t>
      </w:r>
    </w:p>
    <w:p w14:paraId="1D4CE134" w14:textId="4E6408E9" w:rsidR="00ED6E7E" w:rsidRPr="00EF7D72" w:rsidRDefault="00ED6E7E" w:rsidP="0045044E">
      <w:pPr>
        <w:spacing w:after="120" w:line="360" w:lineRule="auto"/>
        <w:jc w:val="both"/>
        <w:rPr>
          <w:rFonts w:ascii="Times New Roman" w:hAnsi="Times New Roman" w:cs="Times New Roman"/>
          <w:sz w:val="24"/>
          <w:szCs w:val="24"/>
        </w:rPr>
      </w:pPr>
      <w:r w:rsidRPr="00EF7D72">
        <w:rPr>
          <w:rFonts w:ascii="Times New Roman" w:hAnsi="Times New Roman" w:cs="Times New Roman"/>
          <w:sz w:val="24"/>
          <w:szCs w:val="24"/>
        </w:rPr>
        <w:t>Erzählungen, egal ob per Text oder Bild oder Film, helfen uns, Veränderungen mit unserem unmittelbaren Leben zu verbinden, mit unseren individuellen rationalen wie emotionalen Handlungslogiken (erster Zusammenhang). Sie bringen die Informationspuzzles der Wissenschaft, Medien, Stammtische u.a. in einen Zusammenhang (zweiter Zusammenhang), vernetzen sie zu einem (Welt)Bild und wenn alles gut geht bringen sie dieses in einen Kausalzusammenhang (also in einen historischen, systemischen Blick), der nicht nur die Situation beschreibt, sondern über ihre Ursachen und Hintergründe aufklärt. (Dritter Zusammenhang). Die Ursachen zu begreifen ist ein Faktor für die Motivation Veränderungen</w:t>
      </w:r>
      <w:r w:rsidR="0045044E">
        <w:rPr>
          <w:rFonts w:ascii="Times New Roman" w:hAnsi="Times New Roman" w:cs="Times New Roman"/>
          <w:sz w:val="24"/>
          <w:szCs w:val="24"/>
        </w:rPr>
        <w:t xml:space="preserve"> anzugehen - </w:t>
      </w:r>
      <w:r w:rsidRPr="00EF7D72">
        <w:rPr>
          <w:rFonts w:ascii="Times New Roman" w:hAnsi="Times New Roman" w:cs="Times New Roman"/>
          <w:sz w:val="24"/>
          <w:szCs w:val="24"/>
        </w:rPr>
        <w:t>im Gegensatz zum Krisenmanagement, durch</w:t>
      </w:r>
      <w:r w:rsidR="0045044E">
        <w:rPr>
          <w:rFonts w:ascii="Times New Roman" w:hAnsi="Times New Roman" w:cs="Times New Roman"/>
          <w:sz w:val="24"/>
          <w:szCs w:val="24"/>
        </w:rPr>
        <w:t xml:space="preserve"> das Symptome bearbeitet werden</w:t>
      </w:r>
      <w:r w:rsidRPr="00EF7D72">
        <w:rPr>
          <w:rFonts w:ascii="Times New Roman" w:hAnsi="Times New Roman" w:cs="Times New Roman"/>
          <w:sz w:val="24"/>
          <w:szCs w:val="24"/>
        </w:rPr>
        <w:t>.</w:t>
      </w:r>
    </w:p>
    <w:p w14:paraId="296838D2" w14:textId="069F73E3" w:rsidR="00ED6E7E" w:rsidRPr="00EF7D72" w:rsidRDefault="00ED6E7E" w:rsidP="00EF7D72">
      <w:pPr>
        <w:spacing w:after="200" w:line="360" w:lineRule="auto"/>
        <w:jc w:val="both"/>
        <w:rPr>
          <w:rFonts w:ascii="Times New Roman" w:hAnsi="Times New Roman" w:cs="Times New Roman"/>
          <w:sz w:val="24"/>
          <w:szCs w:val="24"/>
        </w:rPr>
      </w:pPr>
      <w:r w:rsidRPr="00EF7D72">
        <w:rPr>
          <w:rFonts w:ascii="Times New Roman" w:hAnsi="Times New Roman" w:cs="Times New Roman"/>
          <w:sz w:val="24"/>
          <w:szCs w:val="24"/>
        </w:rPr>
        <w:t xml:space="preserve">Deshalb haben all unsere Kulturen eine narrative Kulturtechnik zur Organisation ihrer Welt entwickelt. Über die Erzählungen verstehen wir den Sinn von (neuen) Handlungsanleitungen und Schlussfolgerungen der Geschichte, darüber entwickeln wir Vertrauen / Misstrauen zu Entscheidungen und Erklärungen in gesellschaftlichen Entwicklungen. Warum? Weil sie </w:t>
      </w:r>
      <w:r w:rsidR="008219FB" w:rsidRPr="00EF7D72">
        <w:rPr>
          <w:rFonts w:ascii="Times New Roman" w:hAnsi="Times New Roman" w:cs="Times New Roman"/>
          <w:sz w:val="24"/>
          <w:szCs w:val="24"/>
        </w:rPr>
        <w:t xml:space="preserve">Muster </w:t>
      </w:r>
      <w:r w:rsidRPr="00EF7D72">
        <w:rPr>
          <w:rFonts w:ascii="Times New Roman" w:hAnsi="Times New Roman" w:cs="Times New Roman"/>
          <w:sz w:val="24"/>
          <w:szCs w:val="24"/>
        </w:rPr>
        <w:t xml:space="preserve">zeigen und nicht rohe Informationen. </w:t>
      </w:r>
    </w:p>
    <w:p w14:paraId="1E589B38" w14:textId="6EB6A8A9" w:rsidR="00ED6E7E" w:rsidRPr="00EF7D72" w:rsidRDefault="00ED6E7E" w:rsidP="00EF7D72">
      <w:pPr>
        <w:spacing w:after="200" w:line="360" w:lineRule="auto"/>
        <w:jc w:val="both"/>
        <w:rPr>
          <w:rFonts w:ascii="Times New Roman" w:hAnsi="Times New Roman" w:cs="Times New Roman"/>
          <w:sz w:val="24"/>
          <w:szCs w:val="24"/>
        </w:rPr>
      </w:pPr>
      <w:r w:rsidRPr="00EF7D72">
        <w:rPr>
          <w:rFonts w:ascii="Times New Roman" w:hAnsi="Times New Roman" w:cs="Times New Roman"/>
          <w:sz w:val="24"/>
          <w:szCs w:val="24"/>
        </w:rPr>
        <w:t>Narrationen haben immer die Faktoren Empathie, Werte, Hoffnung, Verantwortung in ihrer Erzählstruktur. Dabei hat das Zusammenspiel von Gehirn und Geschichten uns in unserer historischen Konditionierung so organisiert, dass sie das Erinnern an frühere</w:t>
      </w:r>
      <w:r w:rsidR="008219FB" w:rsidRPr="00EF7D72">
        <w:rPr>
          <w:rFonts w:ascii="Times New Roman" w:hAnsi="Times New Roman" w:cs="Times New Roman"/>
          <w:sz w:val="24"/>
          <w:szCs w:val="24"/>
        </w:rPr>
        <w:t>s</w:t>
      </w:r>
      <w:r w:rsidRPr="00EF7D72">
        <w:rPr>
          <w:rFonts w:ascii="Times New Roman" w:hAnsi="Times New Roman" w:cs="Times New Roman"/>
          <w:sz w:val="24"/>
          <w:szCs w:val="24"/>
        </w:rPr>
        <w:t xml:space="preserve"> Bewältig</w:t>
      </w:r>
      <w:r w:rsidR="008219FB" w:rsidRPr="00EF7D72">
        <w:rPr>
          <w:rFonts w:ascii="Times New Roman" w:hAnsi="Times New Roman" w:cs="Times New Roman"/>
          <w:sz w:val="24"/>
          <w:szCs w:val="24"/>
        </w:rPr>
        <w:t>en</w:t>
      </w:r>
      <w:r w:rsidRPr="00EF7D72">
        <w:rPr>
          <w:rFonts w:ascii="Times New Roman" w:hAnsi="Times New Roman" w:cs="Times New Roman"/>
          <w:sz w:val="24"/>
          <w:szCs w:val="24"/>
        </w:rPr>
        <w:t xml:space="preserve"> von Krisen, Kriegen und Katastrophen befördert. Wenn wir uns kreativ erinnern können (also adaptiv), können wir uns leichter kreativ der Zukunft nähern</w:t>
      </w:r>
      <w:r w:rsidR="0045044E">
        <w:rPr>
          <w:rFonts w:ascii="Times New Roman" w:hAnsi="Times New Roman" w:cs="Times New Roman"/>
          <w:sz w:val="24"/>
          <w:szCs w:val="24"/>
        </w:rPr>
        <w:t xml:space="preserve"> (Borner, 2018)</w:t>
      </w:r>
      <w:r w:rsidRPr="00EF7D72">
        <w:rPr>
          <w:rFonts w:ascii="Times New Roman" w:hAnsi="Times New Roman" w:cs="Times New Roman"/>
          <w:sz w:val="24"/>
          <w:szCs w:val="24"/>
        </w:rPr>
        <w:t xml:space="preserve">. </w:t>
      </w:r>
    </w:p>
    <w:p w14:paraId="48477F65" w14:textId="35ED5731" w:rsidR="00ED6E7E" w:rsidRPr="00EF7D72" w:rsidRDefault="00ED6E7E" w:rsidP="00EF7D72">
      <w:pPr>
        <w:spacing w:after="200" w:line="360" w:lineRule="auto"/>
        <w:jc w:val="both"/>
        <w:rPr>
          <w:rFonts w:ascii="Times New Roman" w:hAnsi="Times New Roman" w:cs="Times New Roman"/>
          <w:sz w:val="24"/>
          <w:szCs w:val="24"/>
        </w:rPr>
      </w:pPr>
      <w:r w:rsidRPr="00EF7D72">
        <w:rPr>
          <w:rFonts w:ascii="Times New Roman" w:hAnsi="Times New Roman" w:cs="Times New Roman"/>
          <w:sz w:val="24"/>
          <w:szCs w:val="24"/>
        </w:rPr>
        <w:t>Es wäre eine qualitati</w:t>
      </w:r>
      <w:r w:rsidR="0045044E">
        <w:rPr>
          <w:rFonts w:ascii="Times New Roman" w:hAnsi="Times New Roman" w:cs="Times New Roman"/>
          <w:sz w:val="24"/>
          <w:szCs w:val="24"/>
        </w:rPr>
        <w:t xml:space="preserve">v neue Kulturtechnik, wenn wir, </w:t>
      </w:r>
      <w:r w:rsidRPr="00EF7D72">
        <w:rPr>
          <w:rFonts w:ascii="Times New Roman" w:hAnsi="Times New Roman" w:cs="Times New Roman"/>
          <w:sz w:val="24"/>
          <w:szCs w:val="24"/>
        </w:rPr>
        <w:t>die industrialisierte, kapitalistische Menschheit</w:t>
      </w:r>
      <w:r w:rsidR="0045044E">
        <w:rPr>
          <w:rFonts w:ascii="Times New Roman" w:hAnsi="Times New Roman" w:cs="Times New Roman"/>
          <w:sz w:val="24"/>
          <w:szCs w:val="24"/>
        </w:rPr>
        <w:t>,</w:t>
      </w:r>
      <w:r w:rsidRPr="00EF7D72">
        <w:rPr>
          <w:rFonts w:ascii="Times New Roman" w:hAnsi="Times New Roman" w:cs="Times New Roman"/>
          <w:sz w:val="24"/>
          <w:szCs w:val="24"/>
        </w:rPr>
        <w:t xml:space="preserve"> unsere aktuellen Handlungsentscheidungen aus der Zukunft ableiten würden (und könnten). Bisher entscheiden wir wie ein Autofahrer, der seine Fahrweise aus dem Bli</w:t>
      </w:r>
      <w:r w:rsidR="0045044E">
        <w:rPr>
          <w:rFonts w:ascii="Times New Roman" w:hAnsi="Times New Roman" w:cs="Times New Roman"/>
          <w:sz w:val="24"/>
          <w:szCs w:val="24"/>
        </w:rPr>
        <w:t xml:space="preserve">ck in den Rückspiegel ableitet </w:t>
      </w:r>
      <w:r w:rsidRPr="00EF7D72">
        <w:rPr>
          <w:rFonts w:ascii="Times New Roman" w:hAnsi="Times New Roman" w:cs="Times New Roman"/>
          <w:sz w:val="24"/>
          <w:szCs w:val="24"/>
        </w:rPr>
        <w:t xml:space="preserve">das nennt sich </w:t>
      </w:r>
      <w:r w:rsidR="0045044E">
        <w:rPr>
          <w:rFonts w:ascii="Times New Roman" w:hAnsi="Times New Roman" w:cs="Times New Roman"/>
          <w:sz w:val="24"/>
          <w:szCs w:val="24"/>
        </w:rPr>
        <w:t>dann die unsichtbare Hand des Marktes (ebd)</w:t>
      </w:r>
      <w:r w:rsidRPr="00EF7D72">
        <w:rPr>
          <w:rFonts w:ascii="Times New Roman" w:hAnsi="Times New Roman" w:cs="Times New Roman"/>
          <w:sz w:val="24"/>
          <w:szCs w:val="24"/>
        </w:rPr>
        <w:t>.</w:t>
      </w:r>
    </w:p>
    <w:p w14:paraId="79EF2D8A" w14:textId="53CB30D7" w:rsidR="00ED6E7E" w:rsidRPr="00EF7D72" w:rsidRDefault="00ED6E7E" w:rsidP="00EF7D72">
      <w:pPr>
        <w:spacing w:after="200" w:line="360" w:lineRule="auto"/>
        <w:jc w:val="both"/>
        <w:rPr>
          <w:rFonts w:ascii="Times New Roman" w:hAnsi="Times New Roman" w:cs="Times New Roman"/>
          <w:sz w:val="24"/>
          <w:szCs w:val="24"/>
        </w:rPr>
      </w:pPr>
      <w:r w:rsidRPr="00EF7D72">
        <w:rPr>
          <w:rFonts w:ascii="Times New Roman" w:hAnsi="Times New Roman" w:cs="Times New Roman"/>
          <w:sz w:val="24"/>
          <w:szCs w:val="24"/>
        </w:rPr>
        <w:t xml:space="preserve">Diese neue Kulturtechnik heißt: Veränderungen während des notwendigen Handelns lesen lernen – auch außerhalb der gewohnten gesellschaftlichen Spielregeln. Und anders als früher: </w:t>
      </w:r>
      <w:r w:rsidRPr="00EF7D72">
        <w:rPr>
          <w:rFonts w:ascii="Times New Roman" w:hAnsi="Times New Roman" w:cs="Times New Roman"/>
          <w:sz w:val="24"/>
          <w:szCs w:val="24"/>
        </w:rPr>
        <w:lastRenderedPageBreak/>
        <w:t xml:space="preserve">nicht zuerst aus den Erfahrungen heraus, sondern </w:t>
      </w:r>
      <w:r w:rsidR="0045044E">
        <w:rPr>
          <w:rFonts w:ascii="Times New Roman" w:hAnsi="Times New Roman" w:cs="Times New Roman"/>
          <w:sz w:val="24"/>
          <w:szCs w:val="24"/>
        </w:rPr>
        <w:t xml:space="preserve">zuerst aus den Zukunftsbildern abgeleitet, </w:t>
      </w:r>
      <w:r w:rsidRPr="00EF7D72">
        <w:rPr>
          <w:rFonts w:ascii="Times New Roman" w:hAnsi="Times New Roman" w:cs="Times New Roman"/>
          <w:sz w:val="24"/>
          <w:szCs w:val="24"/>
        </w:rPr>
        <w:t>also der wünschenswerten Gestaltung und Bewältigung der globalen/</w:t>
      </w:r>
      <w:r w:rsidR="0045044E">
        <w:rPr>
          <w:rFonts w:ascii="Times New Roman" w:hAnsi="Times New Roman" w:cs="Times New Roman"/>
          <w:sz w:val="24"/>
          <w:szCs w:val="24"/>
        </w:rPr>
        <w:t>regionalen Trends von Umbrüchen</w:t>
      </w:r>
      <w:r w:rsidRPr="00EF7D72">
        <w:rPr>
          <w:rFonts w:ascii="Times New Roman" w:hAnsi="Times New Roman" w:cs="Times New Roman"/>
          <w:sz w:val="24"/>
          <w:szCs w:val="24"/>
        </w:rPr>
        <w:t xml:space="preserve">. Wünschenswert ist ein Synonym für Überleben und Souveränität gesellschaftlichen Überlebens. </w:t>
      </w:r>
    </w:p>
    <w:p w14:paraId="67B2FDE4" w14:textId="12EAFEEC" w:rsidR="00ED6E7E" w:rsidRPr="00EF7D72" w:rsidRDefault="0045044E" w:rsidP="00EF7D7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Dieses </w:t>
      </w:r>
      <w:r w:rsidRPr="0045044E">
        <w:rPr>
          <w:rFonts w:ascii="Times New Roman" w:hAnsi="Times New Roman" w:cs="Times New Roman"/>
          <w:i/>
          <w:sz w:val="24"/>
          <w:szCs w:val="24"/>
        </w:rPr>
        <w:t>Lesen</w:t>
      </w:r>
      <w:r w:rsidR="00264532">
        <w:rPr>
          <w:rFonts w:ascii="Times New Roman" w:hAnsi="Times New Roman" w:cs="Times New Roman"/>
          <w:i/>
          <w:sz w:val="24"/>
          <w:szCs w:val="24"/>
        </w:rPr>
        <w:t xml:space="preserve"> L</w:t>
      </w:r>
      <w:r w:rsidRPr="0045044E">
        <w:rPr>
          <w:rFonts w:ascii="Times New Roman" w:hAnsi="Times New Roman" w:cs="Times New Roman"/>
          <w:i/>
          <w:sz w:val="24"/>
          <w:szCs w:val="24"/>
        </w:rPr>
        <w:t>ernen</w:t>
      </w:r>
      <w:r w:rsidR="00264532">
        <w:rPr>
          <w:rFonts w:ascii="Times New Roman" w:hAnsi="Times New Roman" w:cs="Times New Roman"/>
          <w:i/>
          <w:sz w:val="24"/>
          <w:szCs w:val="24"/>
        </w:rPr>
        <w:t xml:space="preserve"> </w:t>
      </w:r>
      <w:r w:rsidR="00264532">
        <w:rPr>
          <w:rFonts w:ascii="Times New Roman" w:hAnsi="Times New Roman" w:cs="Times New Roman"/>
          <w:sz w:val="24"/>
          <w:szCs w:val="24"/>
        </w:rPr>
        <w:t>(Schneidewind, 2016)</w:t>
      </w:r>
      <w:r w:rsidR="00ED6E7E" w:rsidRPr="00EF7D72">
        <w:rPr>
          <w:rFonts w:ascii="Times New Roman" w:hAnsi="Times New Roman" w:cs="Times New Roman"/>
          <w:sz w:val="24"/>
          <w:szCs w:val="24"/>
        </w:rPr>
        <w:t xml:space="preserve"> ist ein sozialer, interkultureller, kontroverser Prozess, in </w:t>
      </w:r>
      <w:r w:rsidR="00264532">
        <w:rPr>
          <w:rFonts w:ascii="Times New Roman" w:hAnsi="Times New Roman" w:cs="Times New Roman"/>
          <w:sz w:val="24"/>
          <w:szCs w:val="24"/>
        </w:rPr>
        <w:t>dem in konkurrierende Systemen sozial,</w:t>
      </w:r>
      <w:r w:rsidR="00264532" w:rsidRPr="00264532">
        <w:rPr>
          <w:rFonts w:ascii="Times New Roman" w:hAnsi="Times New Roman" w:cs="Times New Roman"/>
          <w:i/>
          <w:sz w:val="24"/>
          <w:szCs w:val="24"/>
        </w:rPr>
        <w:t xml:space="preserve"> robustes Wissen</w:t>
      </w:r>
      <w:r w:rsidR="00ED6E7E" w:rsidRPr="00264532">
        <w:rPr>
          <w:rFonts w:ascii="Times New Roman" w:hAnsi="Times New Roman" w:cs="Times New Roman"/>
          <w:i/>
          <w:sz w:val="24"/>
          <w:szCs w:val="24"/>
        </w:rPr>
        <w:t xml:space="preserve"> </w:t>
      </w:r>
      <w:r w:rsidR="00ED6E7E" w:rsidRPr="00EF7D72">
        <w:rPr>
          <w:rFonts w:ascii="Times New Roman" w:hAnsi="Times New Roman" w:cs="Times New Roman"/>
          <w:sz w:val="24"/>
          <w:szCs w:val="24"/>
        </w:rPr>
        <w:t xml:space="preserve">entsteht, das – idealerweise – bewusst den Möglichkeitssinn als Produktivitätsfaktor mobilisiert. Kommunikation ist als Aushandlungs- und Lernarrangement dabei das entscheidende Medium. </w:t>
      </w:r>
    </w:p>
    <w:p w14:paraId="58C31048" w14:textId="27D07D64" w:rsidR="00ED6E7E" w:rsidRPr="00264532" w:rsidRDefault="00264532" w:rsidP="00264532">
      <w:pPr>
        <w:spacing w:before="600" w:after="120" w:line="360" w:lineRule="auto"/>
        <w:ind w:left="357"/>
        <w:jc w:val="both"/>
        <w:rPr>
          <w:rFonts w:ascii="Times New Roman" w:hAnsi="Times New Roman" w:cs="Times New Roman"/>
          <w:i/>
          <w:sz w:val="24"/>
          <w:szCs w:val="24"/>
        </w:rPr>
      </w:pPr>
      <w:r w:rsidRPr="00264532">
        <w:rPr>
          <w:rFonts w:ascii="Times New Roman" w:hAnsi="Times New Roman" w:cs="Times New Roman"/>
          <w:i/>
          <w:sz w:val="24"/>
          <w:szCs w:val="24"/>
        </w:rPr>
        <w:t xml:space="preserve">4.2. </w:t>
      </w:r>
      <w:r w:rsidR="00ED6E7E" w:rsidRPr="00264532">
        <w:rPr>
          <w:rFonts w:ascii="Times New Roman" w:hAnsi="Times New Roman" w:cs="Times New Roman"/>
          <w:i/>
          <w:sz w:val="24"/>
          <w:szCs w:val="24"/>
        </w:rPr>
        <w:t xml:space="preserve">Warum fiktionale Zukunfts-Erzählungen? </w:t>
      </w:r>
    </w:p>
    <w:p w14:paraId="4E548F0B" w14:textId="06D852D7" w:rsidR="00ED6E7E" w:rsidRPr="00EF7D72" w:rsidRDefault="00264532" w:rsidP="00EF7D7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Hier ist die große Herausforderung. </w:t>
      </w:r>
      <w:r w:rsidR="00ED6E7E" w:rsidRPr="00EF7D72">
        <w:rPr>
          <w:rFonts w:ascii="Times New Roman" w:hAnsi="Times New Roman" w:cs="Times New Roman"/>
          <w:sz w:val="24"/>
          <w:szCs w:val="24"/>
        </w:rPr>
        <w:t>Erzählungen und Argumentationen kommen bislang und in der Regel als Beschreibungen negativer Folgen des Klimawandels einher. Die normativen Forderungen, die die genialen Bilder der planetarischen Leitplanken (Rockström</w:t>
      </w:r>
      <w:r>
        <w:rPr>
          <w:rFonts w:ascii="Times New Roman" w:hAnsi="Times New Roman" w:cs="Times New Roman"/>
          <w:sz w:val="24"/>
          <w:szCs w:val="24"/>
        </w:rPr>
        <w:t>, 2009</w:t>
      </w:r>
      <w:r w:rsidR="00ED6E7E" w:rsidRPr="00EF7D72">
        <w:rPr>
          <w:rFonts w:ascii="Times New Roman" w:hAnsi="Times New Roman" w:cs="Times New Roman"/>
          <w:sz w:val="24"/>
          <w:szCs w:val="24"/>
        </w:rPr>
        <w:t xml:space="preserve">) vermitteln, sind nicht übersetzt – nicht übersetzt in sinnvolle, kluge, ursachenbezogene Orientierungen alltagskultureller Umbrüche. </w:t>
      </w:r>
    </w:p>
    <w:p w14:paraId="1841884C" w14:textId="0857F0D7" w:rsidR="00264532" w:rsidRDefault="00ED6E7E" w:rsidP="00EF7D72">
      <w:pPr>
        <w:spacing w:after="200" w:line="360" w:lineRule="auto"/>
        <w:jc w:val="both"/>
        <w:rPr>
          <w:rFonts w:ascii="Times New Roman" w:hAnsi="Times New Roman" w:cs="Times New Roman"/>
          <w:sz w:val="24"/>
          <w:szCs w:val="24"/>
        </w:rPr>
      </w:pPr>
      <w:r w:rsidRPr="00EF7D72">
        <w:rPr>
          <w:rFonts w:ascii="Times New Roman" w:hAnsi="Times New Roman" w:cs="Times New Roman"/>
          <w:sz w:val="24"/>
          <w:szCs w:val="24"/>
        </w:rPr>
        <w:t xml:space="preserve">Dieses Leck wird unterfüttert mit staatlichen Handlungsempfehlungen, die offensichtlich auch für den „Klimaungebildeten“ nicht im adäquaten Verhältnis zu den Szenarien möglicher </w:t>
      </w:r>
      <w:r w:rsidR="00264532">
        <w:rPr>
          <w:rFonts w:ascii="Times New Roman" w:hAnsi="Times New Roman" w:cs="Times New Roman"/>
          <w:sz w:val="24"/>
          <w:szCs w:val="24"/>
        </w:rPr>
        <w:t xml:space="preserve">Veränderungen / Folgen stehen. </w:t>
      </w:r>
      <w:r w:rsidRPr="00EF7D72">
        <w:rPr>
          <w:rFonts w:ascii="Times New Roman" w:hAnsi="Times New Roman" w:cs="Times New Roman"/>
          <w:sz w:val="24"/>
          <w:szCs w:val="24"/>
        </w:rPr>
        <w:t xml:space="preserve">Seth Wynes analysierte Schulbücher Kanadas und schaut man auf die </w:t>
      </w:r>
      <w:r w:rsidR="008219FB" w:rsidRPr="00EF7D72">
        <w:rPr>
          <w:rFonts w:ascii="Times New Roman" w:hAnsi="Times New Roman" w:cs="Times New Roman"/>
          <w:sz w:val="24"/>
          <w:szCs w:val="24"/>
        </w:rPr>
        <w:t>W</w:t>
      </w:r>
      <w:r w:rsidRPr="00EF7D72">
        <w:rPr>
          <w:rFonts w:ascii="Times New Roman" w:hAnsi="Times New Roman" w:cs="Times New Roman"/>
          <w:sz w:val="24"/>
          <w:szCs w:val="24"/>
        </w:rPr>
        <w:t>ebsites der deutschen Regierung dann erinnert einen beides an</w:t>
      </w:r>
      <w:r w:rsidR="00264532">
        <w:rPr>
          <w:rFonts w:ascii="Times New Roman" w:hAnsi="Times New Roman" w:cs="Times New Roman"/>
          <w:sz w:val="24"/>
          <w:szCs w:val="24"/>
        </w:rPr>
        <w:t xml:space="preserve"> die </w:t>
      </w:r>
      <w:r w:rsidRPr="00EF7D72">
        <w:rPr>
          <w:rFonts w:ascii="Times New Roman" w:hAnsi="Times New Roman" w:cs="Times New Roman"/>
          <w:sz w:val="24"/>
          <w:szCs w:val="24"/>
        </w:rPr>
        <w:t>Handreichung zur Bewältigung eines Atombombenangriffs in den 60er Jahren</w:t>
      </w:r>
      <w:r w:rsidR="00264532">
        <w:rPr>
          <w:rFonts w:ascii="Times New Roman" w:hAnsi="Times New Roman" w:cs="Times New Roman"/>
          <w:sz w:val="24"/>
          <w:szCs w:val="24"/>
        </w:rPr>
        <w:t xml:space="preserve">, egal ob in Ost oder West. </w:t>
      </w:r>
      <w:r w:rsidR="00264532" w:rsidRPr="00264532">
        <w:rPr>
          <w:rFonts w:ascii="Times New Roman" w:hAnsi="Times New Roman" w:cs="Times New Roman"/>
          <w:i/>
          <w:sz w:val="24"/>
          <w:szCs w:val="24"/>
        </w:rPr>
        <w:t>Schalte stand by aus</w:t>
      </w:r>
      <w:r w:rsidR="00264532">
        <w:rPr>
          <w:rFonts w:ascii="Times New Roman" w:hAnsi="Times New Roman" w:cs="Times New Roman"/>
          <w:sz w:val="24"/>
          <w:szCs w:val="24"/>
        </w:rPr>
        <w:t xml:space="preserve">; </w:t>
      </w:r>
      <w:r w:rsidR="00264532" w:rsidRPr="00264532">
        <w:rPr>
          <w:rFonts w:ascii="Times New Roman" w:hAnsi="Times New Roman" w:cs="Times New Roman"/>
          <w:i/>
          <w:sz w:val="24"/>
          <w:szCs w:val="24"/>
        </w:rPr>
        <w:t>Ersetze die Glühbirne</w:t>
      </w:r>
      <w:r w:rsidR="00264532">
        <w:rPr>
          <w:rFonts w:ascii="Times New Roman" w:hAnsi="Times New Roman" w:cs="Times New Roman"/>
          <w:sz w:val="24"/>
          <w:szCs w:val="24"/>
        </w:rPr>
        <w:t>,</w:t>
      </w:r>
      <w:r w:rsidRPr="00EF7D72">
        <w:rPr>
          <w:rFonts w:ascii="Times New Roman" w:hAnsi="Times New Roman" w:cs="Times New Roman"/>
          <w:sz w:val="24"/>
          <w:szCs w:val="24"/>
        </w:rPr>
        <w:t>…</w:t>
      </w:r>
      <w:r w:rsidR="00264532">
        <w:rPr>
          <w:rFonts w:ascii="Times New Roman" w:hAnsi="Times New Roman" w:cs="Times New Roman"/>
          <w:sz w:val="24"/>
          <w:szCs w:val="24"/>
        </w:rPr>
        <w:t>(Wynes und Nicolas, 2017).</w:t>
      </w:r>
    </w:p>
    <w:p w14:paraId="0E3CD0C8" w14:textId="03DDF818" w:rsidR="00ED6E7E" w:rsidRPr="00EF7D72" w:rsidRDefault="00ED6E7E" w:rsidP="00EF7D72">
      <w:pPr>
        <w:spacing w:after="200" w:line="360" w:lineRule="auto"/>
        <w:jc w:val="both"/>
        <w:rPr>
          <w:rFonts w:ascii="Times New Roman" w:hAnsi="Times New Roman" w:cs="Times New Roman"/>
          <w:sz w:val="24"/>
          <w:szCs w:val="24"/>
        </w:rPr>
      </w:pPr>
      <w:r w:rsidRPr="00EF7D72">
        <w:rPr>
          <w:rFonts w:ascii="Times New Roman" w:hAnsi="Times New Roman" w:cs="Times New Roman"/>
          <w:sz w:val="24"/>
          <w:szCs w:val="24"/>
        </w:rPr>
        <w:t>Aber die Herausforderung für ein kulturvolles Überleben fordert ein grundsätzlich anderes Paradigma der Weltspielregeln und Reproduktionsmuster als das Gegenwärtige. Das pfei</w:t>
      </w:r>
      <w:r w:rsidR="00264532">
        <w:rPr>
          <w:rFonts w:ascii="Times New Roman" w:hAnsi="Times New Roman" w:cs="Times New Roman"/>
          <w:sz w:val="24"/>
          <w:szCs w:val="24"/>
        </w:rPr>
        <w:t xml:space="preserve">fen doch die Spatzen vom Dach. </w:t>
      </w:r>
      <w:r w:rsidRPr="00EF7D72">
        <w:rPr>
          <w:rFonts w:ascii="Times New Roman" w:hAnsi="Times New Roman" w:cs="Times New Roman"/>
          <w:sz w:val="24"/>
          <w:szCs w:val="24"/>
        </w:rPr>
        <w:t>Was fehlt</w:t>
      </w:r>
      <w:r w:rsidR="008219FB" w:rsidRPr="00EF7D72">
        <w:rPr>
          <w:rFonts w:ascii="Times New Roman" w:hAnsi="Times New Roman" w:cs="Times New Roman"/>
          <w:sz w:val="24"/>
          <w:szCs w:val="24"/>
        </w:rPr>
        <w:t>,</w:t>
      </w:r>
      <w:r w:rsidRPr="00EF7D72">
        <w:rPr>
          <w:rFonts w:ascii="Times New Roman" w:hAnsi="Times New Roman" w:cs="Times New Roman"/>
          <w:sz w:val="24"/>
          <w:szCs w:val="24"/>
        </w:rPr>
        <w:t xml:space="preserve"> ist eine positive Vision</w:t>
      </w:r>
      <w:r w:rsidR="008219FB" w:rsidRPr="00EF7D72">
        <w:rPr>
          <w:rFonts w:ascii="Times New Roman" w:hAnsi="Times New Roman" w:cs="Times New Roman"/>
          <w:sz w:val="24"/>
          <w:szCs w:val="24"/>
        </w:rPr>
        <w:t xml:space="preserve">; </w:t>
      </w:r>
      <w:r w:rsidRPr="00EF7D72">
        <w:rPr>
          <w:rFonts w:ascii="Times New Roman" w:hAnsi="Times New Roman" w:cs="Times New Roman"/>
          <w:sz w:val="24"/>
          <w:szCs w:val="24"/>
        </w:rPr>
        <w:t>ein: wir schaffen es kulturvoll zu überleben.  Was wir dagegen un</w:t>
      </w:r>
      <w:r w:rsidR="008219FB" w:rsidRPr="00EF7D72">
        <w:rPr>
          <w:rFonts w:ascii="Times New Roman" w:hAnsi="Times New Roman" w:cs="Times New Roman"/>
          <w:sz w:val="24"/>
          <w:szCs w:val="24"/>
        </w:rPr>
        <w:t>i</w:t>
      </w:r>
      <w:r w:rsidRPr="00EF7D72">
        <w:rPr>
          <w:rFonts w:ascii="Times New Roman" w:hAnsi="Times New Roman" w:cs="Times New Roman"/>
          <w:sz w:val="24"/>
          <w:szCs w:val="24"/>
        </w:rPr>
        <w:t xml:space="preserve"> sono haben ist eine Resignation, eine Akzeptanz der Welt wie sie ist. Vor radikalen Vorstellungen wird sich verschlossen, wird gewarnt. Doch was sind zu Ende gedacht die Daten zu den Klimafolgen, die planetarischen und sozialen Leitplanken anderes als radikale Veränderungsaufforderungen? </w:t>
      </w:r>
    </w:p>
    <w:p w14:paraId="4E224F17" w14:textId="5554D9E8" w:rsidR="00ED6E7E" w:rsidRPr="00EF7D72" w:rsidRDefault="00ED6E7E" w:rsidP="00EF7D72">
      <w:pPr>
        <w:spacing w:after="200" w:line="360" w:lineRule="auto"/>
        <w:jc w:val="both"/>
        <w:rPr>
          <w:rFonts w:ascii="Times New Roman" w:hAnsi="Times New Roman" w:cs="Times New Roman"/>
          <w:sz w:val="24"/>
          <w:szCs w:val="24"/>
        </w:rPr>
      </w:pPr>
      <w:r w:rsidRPr="00EF7D72">
        <w:rPr>
          <w:rFonts w:ascii="Times New Roman" w:hAnsi="Times New Roman" w:cs="Times New Roman"/>
          <w:sz w:val="24"/>
          <w:szCs w:val="24"/>
        </w:rPr>
        <w:t>Auf die (zynische) Spitze getrieben i</w:t>
      </w:r>
      <w:r w:rsidR="0006172E">
        <w:rPr>
          <w:rFonts w:ascii="Times New Roman" w:hAnsi="Times New Roman" w:cs="Times New Roman"/>
          <w:sz w:val="24"/>
          <w:szCs w:val="24"/>
        </w:rPr>
        <w:t xml:space="preserve">st das aktuelle Narrativ, das sich zusammensetzt aus (1) </w:t>
      </w:r>
      <w:r w:rsidR="0006172E" w:rsidRPr="0006172E">
        <w:rPr>
          <w:rFonts w:ascii="Times New Roman" w:hAnsi="Times New Roman" w:cs="Times New Roman"/>
          <w:i/>
          <w:sz w:val="24"/>
          <w:szCs w:val="24"/>
        </w:rPr>
        <w:t>Wir</w:t>
      </w:r>
      <w:r w:rsidRPr="0006172E">
        <w:rPr>
          <w:rFonts w:ascii="Times New Roman" w:hAnsi="Times New Roman" w:cs="Times New Roman"/>
          <w:i/>
          <w:sz w:val="24"/>
          <w:szCs w:val="24"/>
        </w:rPr>
        <w:t xml:space="preserve"> machen so weiter, vielleicht langt es noch</w:t>
      </w:r>
      <w:r w:rsidR="0006172E" w:rsidRPr="0006172E">
        <w:rPr>
          <w:rFonts w:ascii="Times New Roman" w:hAnsi="Times New Roman" w:cs="Times New Roman"/>
          <w:i/>
          <w:sz w:val="24"/>
          <w:szCs w:val="24"/>
        </w:rPr>
        <w:t>, so lange wir leben</w:t>
      </w:r>
      <w:r w:rsidR="0006172E">
        <w:rPr>
          <w:rFonts w:ascii="Times New Roman" w:hAnsi="Times New Roman" w:cs="Times New Roman"/>
          <w:sz w:val="24"/>
          <w:szCs w:val="24"/>
        </w:rPr>
        <w:t xml:space="preserve">. (2) </w:t>
      </w:r>
      <w:r w:rsidR="0006172E" w:rsidRPr="0006172E">
        <w:rPr>
          <w:rFonts w:ascii="Times New Roman" w:hAnsi="Times New Roman" w:cs="Times New Roman"/>
          <w:i/>
          <w:sz w:val="24"/>
          <w:szCs w:val="24"/>
        </w:rPr>
        <w:t>Wir</w:t>
      </w:r>
      <w:r w:rsidRPr="0006172E">
        <w:rPr>
          <w:rFonts w:ascii="Times New Roman" w:hAnsi="Times New Roman" w:cs="Times New Roman"/>
          <w:i/>
          <w:sz w:val="24"/>
          <w:szCs w:val="24"/>
        </w:rPr>
        <w:t xml:space="preserve"> müssen unseren alten Erfolgspfad</w:t>
      </w:r>
      <w:r w:rsidRPr="00EF7D72">
        <w:rPr>
          <w:rFonts w:ascii="Times New Roman" w:hAnsi="Times New Roman" w:cs="Times New Roman"/>
          <w:sz w:val="24"/>
          <w:szCs w:val="24"/>
        </w:rPr>
        <w:t xml:space="preserve"> (?) </w:t>
      </w:r>
      <w:r w:rsidRPr="0006172E">
        <w:rPr>
          <w:rFonts w:ascii="Times New Roman" w:hAnsi="Times New Roman" w:cs="Times New Roman"/>
          <w:i/>
          <w:sz w:val="24"/>
          <w:szCs w:val="24"/>
        </w:rPr>
        <w:t>wieder entdecken</w:t>
      </w:r>
      <w:r w:rsidRPr="00EF7D72">
        <w:rPr>
          <w:rFonts w:ascii="Times New Roman" w:hAnsi="Times New Roman" w:cs="Times New Roman"/>
          <w:sz w:val="24"/>
          <w:szCs w:val="24"/>
        </w:rPr>
        <w:t xml:space="preserve">. </w:t>
      </w:r>
      <w:r w:rsidR="0006172E">
        <w:rPr>
          <w:rFonts w:ascii="Times New Roman" w:hAnsi="Times New Roman" w:cs="Times New Roman"/>
          <w:sz w:val="24"/>
          <w:szCs w:val="24"/>
        </w:rPr>
        <w:t xml:space="preserve">(3) </w:t>
      </w:r>
      <w:r w:rsidRPr="0006172E">
        <w:rPr>
          <w:rFonts w:ascii="Times New Roman" w:hAnsi="Times New Roman" w:cs="Times New Roman"/>
          <w:i/>
          <w:sz w:val="24"/>
          <w:szCs w:val="24"/>
        </w:rPr>
        <w:t>Irgendwann hat unsere Nation den falschen Weg eingeschlagen – also zurück zum nationalen: „Ich zuerst“</w:t>
      </w:r>
      <w:r w:rsidR="0006172E">
        <w:rPr>
          <w:rFonts w:ascii="Times New Roman" w:hAnsi="Times New Roman" w:cs="Times New Roman"/>
          <w:sz w:val="24"/>
          <w:szCs w:val="24"/>
        </w:rPr>
        <w:t xml:space="preserve">.  </w:t>
      </w:r>
      <w:r w:rsidRPr="00EF7D72">
        <w:rPr>
          <w:rFonts w:ascii="Times New Roman" w:hAnsi="Times New Roman" w:cs="Times New Roman"/>
          <w:sz w:val="24"/>
          <w:szCs w:val="24"/>
        </w:rPr>
        <w:t>Das in einer globalen Welt?</w:t>
      </w:r>
    </w:p>
    <w:p w14:paraId="780F83E7" w14:textId="6551C080" w:rsidR="00ED6E7E" w:rsidRPr="00EF7D72" w:rsidRDefault="00ED6E7E" w:rsidP="00EF7D72">
      <w:pPr>
        <w:spacing w:after="200" w:line="360" w:lineRule="auto"/>
        <w:jc w:val="both"/>
        <w:rPr>
          <w:rFonts w:ascii="Times New Roman" w:hAnsi="Times New Roman" w:cs="Times New Roman"/>
          <w:sz w:val="24"/>
          <w:szCs w:val="24"/>
        </w:rPr>
      </w:pPr>
      <w:r w:rsidRPr="00EF7D72">
        <w:rPr>
          <w:rFonts w:ascii="Times New Roman" w:hAnsi="Times New Roman" w:cs="Times New Roman"/>
          <w:sz w:val="24"/>
          <w:szCs w:val="24"/>
        </w:rPr>
        <w:lastRenderedPageBreak/>
        <w:t>Wäre es unter diesen frustrierenden Entwick</w:t>
      </w:r>
      <w:r w:rsidR="0006172E">
        <w:rPr>
          <w:rFonts w:ascii="Times New Roman" w:hAnsi="Times New Roman" w:cs="Times New Roman"/>
          <w:sz w:val="24"/>
          <w:szCs w:val="24"/>
        </w:rPr>
        <w:t xml:space="preserve">lungsmustern, die die globale </w:t>
      </w:r>
      <w:r w:rsidRPr="00EF7D72">
        <w:rPr>
          <w:rFonts w:ascii="Times New Roman" w:hAnsi="Times New Roman" w:cs="Times New Roman"/>
          <w:sz w:val="24"/>
          <w:szCs w:val="24"/>
        </w:rPr>
        <w:t>dominierende Handlungsleitung</w:t>
      </w:r>
      <w:r w:rsidR="0006172E">
        <w:rPr>
          <w:rFonts w:ascii="Times New Roman" w:hAnsi="Times New Roman" w:cs="Times New Roman"/>
          <w:sz w:val="24"/>
          <w:szCs w:val="24"/>
        </w:rPr>
        <w:t xml:space="preserve"> vorgibt,</w:t>
      </w:r>
      <w:r w:rsidRPr="00EF7D72">
        <w:rPr>
          <w:rFonts w:ascii="Times New Roman" w:hAnsi="Times New Roman" w:cs="Times New Roman"/>
          <w:sz w:val="24"/>
          <w:szCs w:val="24"/>
        </w:rPr>
        <w:t xml:space="preserve"> nicht dringend angeraten, Erzählungen zu</w:t>
      </w:r>
      <w:r w:rsidR="0006172E">
        <w:rPr>
          <w:rFonts w:ascii="Times New Roman" w:hAnsi="Times New Roman" w:cs="Times New Roman"/>
          <w:sz w:val="24"/>
          <w:szCs w:val="24"/>
        </w:rPr>
        <w:t xml:space="preserve"> schaffen, die (wissensbasierte</w:t>
      </w:r>
      <w:r w:rsidRPr="00EF7D72">
        <w:rPr>
          <w:rFonts w:ascii="Times New Roman" w:hAnsi="Times New Roman" w:cs="Times New Roman"/>
          <w:sz w:val="24"/>
          <w:szCs w:val="24"/>
        </w:rPr>
        <w:t>) Klimakulturen</w:t>
      </w:r>
      <w:r w:rsidR="0006172E">
        <w:rPr>
          <w:rFonts w:ascii="Times New Roman" w:hAnsi="Times New Roman" w:cs="Times New Roman"/>
          <w:sz w:val="24"/>
          <w:szCs w:val="24"/>
        </w:rPr>
        <w:t xml:space="preserve"> zeigen? A</w:t>
      </w:r>
      <w:r w:rsidRPr="00EF7D72">
        <w:rPr>
          <w:rFonts w:ascii="Times New Roman" w:hAnsi="Times New Roman" w:cs="Times New Roman"/>
          <w:sz w:val="24"/>
          <w:szCs w:val="24"/>
        </w:rPr>
        <w:t>lso handlungs- und gestaltungsfähigen Umgang mit den Ursachen und Folgen des Klimawandels</w:t>
      </w:r>
      <w:r w:rsidR="0006172E">
        <w:rPr>
          <w:rFonts w:ascii="Times New Roman" w:hAnsi="Times New Roman" w:cs="Times New Roman"/>
          <w:sz w:val="24"/>
          <w:szCs w:val="24"/>
        </w:rPr>
        <w:t>.</w:t>
      </w:r>
      <w:r w:rsidRPr="00EF7D72">
        <w:rPr>
          <w:rFonts w:ascii="Times New Roman" w:hAnsi="Times New Roman" w:cs="Times New Roman"/>
          <w:sz w:val="24"/>
          <w:szCs w:val="24"/>
        </w:rPr>
        <w:t xml:space="preserve"> Die so sinnstiftend, bunt, realistisch, kontrovers und visionär sind, dass sie die grelle Erzählung der heutigen Zeit, die Utopie des Kapitalismus zu überlagern vermögen – mit all den Kontroversen, Konflikten und Sorgen? </w:t>
      </w:r>
    </w:p>
    <w:p w14:paraId="06443B91" w14:textId="7C904F96" w:rsidR="00ED6E7E" w:rsidRPr="00EF7D72" w:rsidRDefault="00ED6E7E" w:rsidP="00EF7D72">
      <w:pPr>
        <w:spacing w:after="200" w:line="360" w:lineRule="auto"/>
        <w:jc w:val="both"/>
        <w:rPr>
          <w:rFonts w:ascii="Times New Roman" w:hAnsi="Times New Roman" w:cs="Times New Roman"/>
          <w:sz w:val="24"/>
          <w:szCs w:val="24"/>
        </w:rPr>
      </w:pPr>
      <w:r w:rsidRPr="00EF7D72">
        <w:rPr>
          <w:rFonts w:ascii="Times New Roman" w:hAnsi="Times New Roman" w:cs="Times New Roman"/>
          <w:sz w:val="24"/>
          <w:szCs w:val="24"/>
        </w:rPr>
        <w:t xml:space="preserve">Anders als in der bisherigen Kulturgeschichte der Menschen sind es die Zeichen und Erzählungen der Zukunft, die uns Präferenzen für heutiges Handeln geben. Sonst bleiben wir im alternativlosen und permanenten Krisenmanagement. </w:t>
      </w:r>
    </w:p>
    <w:p w14:paraId="02ADECE4" w14:textId="77777777" w:rsidR="00ED6E7E" w:rsidRPr="00EF7D72" w:rsidRDefault="00ED6E7E" w:rsidP="00EF7D72">
      <w:pPr>
        <w:spacing w:after="200" w:line="360" w:lineRule="auto"/>
        <w:jc w:val="both"/>
        <w:rPr>
          <w:rFonts w:ascii="Times New Roman" w:hAnsi="Times New Roman" w:cs="Times New Roman"/>
          <w:sz w:val="24"/>
          <w:szCs w:val="24"/>
        </w:rPr>
      </w:pPr>
      <w:r w:rsidRPr="00EF7D72">
        <w:rPr>
          <w:rFonts w:ascii="Times New Roman" w:hAnsi="Times New Roman" w:cs="Times New Roman"/>
          <w:sz w:val="24"/>
          <w:szCs w:val="24"/>
        </w:rPr>
        <w:t xml:space="preserve">Dieses Erzählen aus der Zukunft ist eine ungeheure, kreative Anstrengung. Sie fordert die Schulung unseres Möglichkeitssinnes. Zu dem Sinn und der Fähigkeit sich mögliche Zukünfte vorzustellen, sie zu gestalten, gehört auch die, sich der Gegenwehr der Interessengruppen in den heutigen Machtstrukturen klar zu werden. </w:t>
      </w:r>
    </w:p>
    <w:p w14:paraId="656597AE" w14:textId="1921FD1B" w:rsidR="00ED6E7E" w:rsidRPr="00E3559C" w:rsidRDefault="00E3559C" w:rsidP="00E3559C">
      <w:pPr>
        <w:spacing w:before="600" w:after="120" w:line="360" w:lineRule="auto"/>
        <w:ind w:left="357"/>
        <w:jc w:val="both"/>
        <w:rPr>
          <w:rFonts w:ascii="Times New Roman" w:hAnsi="Times New Roman" w:cs="Times New Roman"/>
          <w:i/>
          <w:sz w:val="24"/>
          <w:szCs w:val="24"/>
        </w:rPr>
      </w:pPr>
      <w:r w:rsidRPr="00E3559C">
        <w:rPr>
          <w:rFonts w:ascii="Times New Roman" w:hAnsi="Times New Roman" w:cs="Times New Roman"/>
          <w:i/>
          <w:sz w:val="24"/>
          <w:szCs w:val="24"/>
        </w:rPr>
        <w:t xml:space="preserve">4.3. </w:t>
      </w:r>
      <w:r w:rsidR="00ED6E7E" w:rsidRPr="00E3559C">
        <w:rPr>
          <w:rFonts w:ascii="Times New Roman" w:hAnsi="Times New Roman" w:cs="Times New Roman"/>
          <w:i/>
          <w:sz w:val="24"/>
          <w:szCs w:val="24"/>
        </w:rPr>
        <w:t>Unfertige, offene Erzählungen</w:t>
      </w:r>
    </w:p>
    <w:p w14:paraId="0578D88A" w14:textId="6DAB2E37" w:rsidR="00ED6E7E" w:rsidRPr="00EF7D72" w:rsidRDefault="00ED6E7E" w:rsidP="00EF7D72">
      <w:pPr>
        <w:spacing w:after="200" w:line="360" w:lineRule="auto"/>
        <w:jc w:val="both"/>
        <w:rPr>
          <w:rFonts w:ascii="Times New Roman" w:hAnsi="Times New Roman" w:cs="Times New Roman"/>
          <w:sz w:val="24"/>
          <w:szCs w:val="24"/>
        </w:rPr>
      </w:pPr>
      <w:r w:rsidRPr="00EF7D72">
        <w:rPr>
          <w:rFonts w:ascii="Times New Roman" w:hAnsi="Times New Roman" w:cs="Times New Roman"/>
          <w:sz w:val="24"/>
          <w:szCs w:val="24"/>
        </w:rPr>
        <w:t>Wenn wir Zukunft und die Transformation erst lesen lernen können</w:t>
      </w:r>
      <w:r w:rsidR="00B41D38" w:rsidRPr="00EF7D72">
        <w:rPr>
          <w:rFonts w:ascii="Times New Roman" w:hAnsi="Times New Roman" w:cs="Times New Roman"/>
          <w:sz w:val="24"/>
          <w:szCs w:val="24"/>
        </w:rPr>
        <w:t>,</w:t>
      </w:r>
      <w:r w:rsidRPr="00EF7D72">
        <w:rPr>
          <w:rFonts w:ascii="Times New Roman" w:hAnsi="Times New Roman" w:cs="Times New Roman"/>
          <w:sz w:val="24"/>
          <w:szCs w:val="24"/>
        </w:rPr>
        <w:t xml:space="preserve"> indem wir sie gestalten, dann sind fertige, abgeschlossene Erzählungen, wie sie in hierarchischen Gesellschaften dominieren und top down erzählt werden, wenig zielführend. </w:t>
      </w:r>
      <w:r w:rsidR="00B41D38" w:rsidRPr="00EF7D72">
        <w:rPr>
          <w:rFonts w:ascii="Times New Roman" w:hAnsi="Times New Roman" w:cs="Times New Roman"/>
          <w:sz w:val="24"/>
          <w:szCs w:val="24"/>
        </w:rPr>
        <w:t>S</w:t>
      </w:r>
      <w:r w:rsidRPr="00EF7D72">
        <w:rPr>
          <w:rFonts w:ascii="Times New Roman" w:hAnsi="Times New Roman" w:cs="Times New Roman"/>
          <w:sz w:val="24"/>
          <w:szCs w:val="24"/>
        </w:rPr>
        <w:t>ie unterliegen der Gefahr, Zukunft nur als verlängerte Gegenwart zu beschreiben.</w:t>
      </w:r>
    </w:p>
    <w:p w14:paraId="0817E6F3" w14:textId="1A8952CE" w:rsidR="00ED6E7E" w:rsidRPr="00EF7D72" w:rsidRDefault="00ED6E7E" w:rsidP="00EF7D72">
      <w:pPr>
        <w:spacing w:after="200" w:line="360" w:lineRule="auto"/>
        <w:jc w:val="both"/>
        <w:rPr>
          <w:rFonts w:ascii="Times New Roman" w:hAnsi="Times New Roman" w:cs="Times New Roman"/>
          <w:sz w:val="24"/>
          <w:szCs w:val="24"/>
        </w:rPr>
      </w:pPr>
      <w:r w:rsidRPr="00EF7D72">
        <w:rPr>
          <w:rFonts w:ascii="Times New Roman" w:hAnsi="Times New Roman" w:cs="Times New Roman"/>
          <w:sz w:val="24"/>
          <w:szCs w:val="24"/>
        </w:rPr>
        <w:t>Erzählungen, die das Suchen und Lernen mit</w:t>
      </w:r>
      <w:r w:rsidR="00B41D38" w:rsidRPr="00EF7D72">
        <w:rPr>
          <w:rFonts w:ascii="Times New Roman" w:hAnsi="Times New Roman" w:cs="Times New Roman"/>
          <w:sz w:val="24"/>
          <w:szCs w:val="24"/>
        </w:rPr>
        <w:t xml:space="preserve"> </w:t>
      </w:r>
      <w:r w:rsidRPr="00EF7D72">
        <w:rPr>
          <w:rFonts w:ascii="Times New Roman" w:hAnsi="Times New Roman" w:cs="Times New Roman"/>
          <w:sz w:val="24"/>
          <w:szCs w:val="24"/>
        </w:rPr>
        <w:t>einschließen, sind offene Geschichten, die verändert, korrigiert, repariert, re-editiert werden können, die Perspektivwechsel ertragen und Kontroversen als Produktivkraft organisieren. Transmediales Erzählen ist so ein offenes Erzählen und serielle Narrationen ermöglichen es, Geschichten von vorn zu erzählen ohne die Vorgängererzählung außer Kraft zu setzen</w:t>
      </w:r>
      <w:r w:rsidR="00E3559C">
        <w:rPr>
          <w:rFonts w:ascii="Times New Roman" w:hAnsi="Times New Roman" w:cs="Times New Roman"/>
          <w:sz w:val="24"/>
          <w:szCs w:val="24"/>
        </w:rPr>
        <w:t xml:space="preserve"> (Borner, 2018)</w:t>
      </w:r>
      <w:r w:rsidRPr="00EF7D72">
        <w:rPr>
          <w:rFonts w:ascii="Times New Roman" w:hAnsi="Times New Roman" w:cs="Times New Roman"/>
          <w:sz w:val="24"/>
          <w:szCs w:val="24"/>
        </w:rPr>
        <w:t>.</w:t>
      </w:r>
    </w:p>
    <w:p w14:paraId="1803B054" w14:textId="6179E098" w:rsidR="00ED6E7E" w:rsidRPr="00E3559C" w:rsidRDefault="00E3559C" w:rsidP="00E3559C">
      <w:pPr>
        <w:pStyle w:val="Listenabsatz"/>
        <w:numPr>
          <w:ilvl w:val="0"/>
          <w:numId w:val="7"/>
        </w:numPr>
        <w:spacing w:before="600" w:after="120" w:line="360" w:lineRule="auto"/>
        <w:jc w:val="both"/>
        <w:rPr>
          <w:rFonts w:ascii="Times New Roman" w:hAnsi="Times New Roman" w:cs="Times New Roman"/>
          <w:i/>
          <w:sz w:val="24"/>
          <w:szCs w:val="24"/>
        </w:rPr>
      </w:pPr>
      <w:r w:rsidRPr="00E3559C">
        <w:rPr>
          <w:rFonts w:ascii="Times New Roman" w:hAnsi="Times New Roman" w:cs="Times New Roman"/>
          <w:i/>
          <w:sz w:val="24"/>
          <w:szCs w:val="24"/>
        </w:rPr>
        <w:t>Ausblick</w:t>
      </w:r>
      <w:r w:rsidR="00EF7D72" w:rsidRPr="00E3559C">
        <w:rPr>
          <w:rFonts w:ascii="Times New Roman" w:hAnsi="Times New Roman" w:cs="Times New Roman"/>
          <w:i/>
          <w:sz w:val="24"/>
          <w:szCs w:val="24"/>
        </w:rPr>
        <w:t xml:space="preserve">: </w:t>
      </w:r>
      <w:r w:rsidR="00ED6E7E" w:rsidRPr="00E3559C">
        <w:rPr>
          <w:rFonts w:ascii="Times New Roman" w:hAnsi="Times New Roman" w:cs="Times New Roman"/>
          <w:i/>
          <w:sz w:val="24"/>
          <w:szCs w:val="24"/>
        </w:rPr>
        <w:t>Kriterien für Narrative zur Klimakultur</w:t>
      </w:r>
      <w:r w:rsidR="00ED6E7E" w:rsidRPr="00E3559C">
        <w:rPr>
          <w:rFonts w:ascii="Times New Roman" w:hAnsi="Times New Roman" w:cs="Times New Roman"/>
          <w:i/>
          <w:sz w:val="24"/>
          <w:szCs w:val="24"/>
        </w:rPr>
        <w:tab/>
      </w:r>
    </w:p>
    <w:p w14:paraId="609034E5" w14:textId="29C55DC9" w:rsidR="00ED6E7E" w:rsidRPr="00EF7D72" w:rsidRDefault="00ED6E7E" w:rsidP="00EF7D72">
      <w:pPr>
        <w:tabs>
          <w:tab w:val="left" w:pos="3240"/>
        </w:tabs>
        <w:spacing w:after="200" w:line="360" w:lineRule="auto"/>
        <w:jc w:val="both"/>
        <w:rPr>
          <w:rFonts w:ascii="Times New Roman" w:hAnsi="Times New Roman" w:cs="Times New Roman"/>
          <w:sz w:val="24"/>
          <w:szCs w:val="24"/>
        </w:rPr>
      </w:pPr>
      <w:r w:rsidRPr="00EF7D72">
        <w:rPr>
          <w:rFonts w:ascii="Times New Roman" w:hAnsi="Times New Roman" w:cs="Times New Roman"/>
          <w:sz w:val="24"/>
          <w:szCs w:val="24"/>
        </w:rPr>
        <w:t xml:space="preserve">Narrative, die die Transformation zur Klimakultur </w:t>
      </w:r>
      <w:r w:rsidR="00B41D38" w:rsidRPr="00EF7D72">
        <w:rPr>
          <w:rFonts w:ascii="Times New Roman" w:hAnsi="Times New Roman" w:cs="Times New Roman"/>
          <w:sz w:val="24"/>
          <w:szCs w:val="24"/>
        </w:rPr>
        <w:t>bestimmen und sich aus einer Vielzahl an Nar</w:t>
      </w:r>
      <w:r w:rsidR="00E3559C">
        <w:rPr>
          <w:rFonts w:ascii="Times New Roman" w:hAnsi="Times New Roman" w:cs="Times New Roman"/>
          <w:sz w:val="24"/>
          <w:szCs w:val="24"/>
        </w:rPr>
        <w:t xml:space="preserve">rationen nachhaltigen Handelns, </w:t>
      </w:r>
      <w:r w:rsidR="00B41D38" w:rsidRPr="00EF7D72">
        <w:rPr>
          <w:rFonts w:ascii="Times New Roman" w:hAnsi="Times New Roman" w:cs="Times New Roman"/>
          <w:sz w:val="24"/>
          <w:szCs w:val="24"/>
        </w:rPr>
        <w:t>aus Erfolgs- und Mis</w:t>
      </w:r>
      <w:r w:rsidR="00E3559C">
        <w:rPr>
          <w:rFonts w:ascii="Times New Roman" w:hAnsi="Times New Roman" w:cs="Times New Roman"/>
          <w:sz w:val="24"/>
          <w:szCs w:val="24"/>
        </w:rPr>
        <w:t>serfolgsstories zusammensetzen</w:t>
      </w:r>
      <w:r w:rsidRPr="00EF7D72">
        <w:rPr>
          <w:rFonts w:ascii="Times New Roman" w:hAnsi="Times New Roman" w:cs="Times New Roman"/>
          <w:sz w:val="24"/>
          <w:szCs w:val="24"/>
        </w:rPr>
        <w:t xml:space="preserve">, gibt es noch nicht. Jedoch deuten sich Kriterien an, die geeignet sind, ihren Rahmen und die Radikalität des Kulturwandels zu beschreiben. Das </w:t>
      </w:r>
      <w:r w:rsidR="00E3559C">
        <w:rPr>
          <w:rFonts w:ascii="Times New Roman" w:hAnsi="Times New Roman" w:cs="Times New Roman"/>
          <w:sz w:val="24"/>
          <w:szCs w:val="24"/>
        </w:rPr>
        <w:t>ist</w:t>
      </w:r>
      <w:r w:rsidRPr="00EF7D72">
        <w:rPr>
          <w:rFonts w:ascii="Times New Roman" w:hAnsi="Times New Roman" w:cs="Times New Roman"/>
          <w:sz w:val="24"/>
          <w:szCs w:val="24"/>
        </w:rPr>
        <w:t xml:space="preserve"> in Anlehnung an Dirk Messner</w:t>
      </w:r>
      <w:r w:rsidR="00E3559C">
        <w:rPr>
          <w:rFonts w:ascii="Times New Roman" w:hAnsi="Times New Roman" w:cs="Times New Roman"/>
          <w:sz w:val="24"/>
          <w:szCs w:val="24"/>
        </w:rPr>
        <w:t xml:space="preserve"> </w:t>
      </w:r>
      <w:r w:rsidRPr="00EF7D72">
        <w:rPr>
          <w:rFonts w:ascii="Times New Roman" w:hAnsi="Times New Roman" w:cs="Times New Roman"/>
          <w:sz w:val="24"/>
          <w:szCs w:val="24"/>
        </w:rPr>
        <w:t>ein neues Weltbild</w:t>
      </w:r>
      <w:r w:rsidR="00E3559C">
        <w:rPr>
          <w:rFonts w:ascii="Times New Roman" w:hAnsi="Times New Roman" w:cs="Times New Roman"/>
          <w:sz w:val="24"/>
          <w:szCs w:val="24"/>
        </w:rPr>
        <w:t xml:space="preserve"> </w:t>
      </w:r>
      <w:r w:rsidR="00E3559C" w:rsidRPr="00EF7D72">
        <w:rPr>
          <w:rFonts w:ascii="Times New Roman" w:hAnsi="Times New Roman" w:cs="Times New Roman"/>
          <w:sz w:val="24"/>
          <w:szCs w:val="24"/>
        </w:rPr>
        <w:t>(</w:t>
      </w:r>
      <w:r w:rsidR="00E3559C">
        <w:rPr>
          <w:rFonts w:ascii="Times New Roman" w:hAnsi="Times New Roman" w:cs="Times New Roman"/>
          <w:sz w:val="24"/>
          <w:szCs w:val="24"/>
        </w:rPr>
        <w:t xml:space="preserve">Messner, 2017). </w:t>
      </w:r>
      <w:r w:rsidRPr="00EF7D72">
        <w:rPr>
          <w:rFonts w:ascii="Times New Roman" w:hAnsi="Times New Roman" w:cs="Times New Roman"/>
          <w:sz w:val="24"/>
          <w:szCs w:val="24"/>
        </w:rPr>
        <w:t>Ulrich Beck</w:t>
      </w:r>
      <w:r w:rsidR="00B16713" w:rsidRPr="00EF7D72">
        <w:rPr>
          <w:rFonts w:ascii="Times New Roman" w:hAnsi="Times New Roman" w:cs="Times New Roman"/>
          <w:sz w:val="24"/>
          <w:szCs w:val="24"/>
        </w:rPr>
        <w:t xml:space="preserve"> </w:t>
      </w:r>
      <w:r w:rsidR="00047D6C">
        <w:rPr>
          <w:rFonts w:ascii="Times New Roman" w:hAnsi="Times New Roman" w:cs="Times New Roman"/>
          <w:sz w:val="24"/>
          <w:szCs w:val="24"/>
        </w:rPr>
        <w:t xml:space="preserve">nennt das in seinem Buch der Metamorphose der Welt </w:t>
      </w:r>
      <w:r w:rsidR="00047D6C">
        <w:rPr>
          <w:rFonts w:ascii="Times New Roman" w:hAnsi="Times New Roman" w:cs="Times New Roman"/>
          <w:sz w:val="24"/>
          <w:szCs w:val="24"/>
        </w:rPr>
        <w:lastRenderedPageBreak/>
        <w:t>die „</w:t>
      </w:r>
      <w:r w:rsidRPr="00EF7D72">
        <w:rPr>
          <w:rFonts w:ascii="Times New Roman" w:hAnsi="Times New Roman" w:cs="Times New Roman"/>
          <w:sz w:val="24"/>
          <w:szCs w:val="24"/>
        </w:rPr>
        <w:t>epochale Veränderung der Weltanschauung</w:t>
      </w:r>
      <w:r w:rsidR="00047D6C">
        <w:rPr>
          <w:rFonts w:ascii="Times New Roman" w:hAnsi="Times New Roman" w:cs="Times New Roman"/>
          <w:sz w:val="24"/>
          <w:szCs w:val="24"/>
        </w:rPr>
        <w:t>“</w:t>
      </w:r>
      <w:r w:rsidRPr="00EF7D72">
        <w:rPr>
          <w:rFonts w:ascii="Times New Roman" w:hAnsi="Times New Roman" w:cs="Times New Roman"/>
          <w:sz w:val="24"/>
          <w:szCs w:val="24"/>
        </w:rPr>
        <w:t xml:space="preserve"> begleitet von einer </w:t>
      </w:r>
      <w:r w:rsidR="00B41D38" w:rsidRPr="00EF7D72">
        <w:rPr>
          <w:rFonts w:ascii="Times New Roman" w:hAnsi="Times New Roman" w:cs="Times New Roman"/>
          <w:sz w:val="24"/>
          <w:szCs w:val="24"/>
        </w:rPr>
        <w:t>„</w:t>
      </w:r>
      <w:r w:rsidRPr="00EF7D72">
        <w:rPr>
          <w:rFonts w:ascii="Times New Roman" w:hAnsi="Times New Roman" w:cs="Times New Roman"/>
          <w:sz w:val="24"/>
          <w:szCs w:val="24"/>
        </w:rPr>
        <w:t>globalen Revolution der Nebeneffekte der Moderne</w:t>
      </w:r>
      <w:r w:rsidR="00B41D38" w:rsidRPr="00EF7D72">
        <w:rPr>
          <w:rFonts w:ascii="Times New Roman" w:hAnsi="Times New Roman" w:cs="Times New Roman"/>
          <w:sz w:val="24"/>
          <w:szCs w:val="24"/>
        </w:rPr>
        <w:t>“</w:t>
      </w:r>
      <w:r w:rsidR="00047D6C">
        <w:rPr>
          <w:rFonts w:ascii="Times New Roman" w:hAnsi="Times New Roman" w:cs="Times New Roman"/>
          <w:sz w:val="24"/>
          <w:szCs w:val="24"/>
        </w:rPr>
        <w:t xml:space="preserve"> (Beck, 2017)</w:t>
      </w:r>
      <w:r w:rsidRPr="00EF7D72">
        <w:rPr>
          <w:rFonts w:ascii="Times New Roman" w:hAnsi="Times New Roman" w:cs="Times New Roman"/>
          <w:sz w:val="24"/>
          <w:szCs w:val="24"/>
        </w:rPr>
        <w:t>. Parallel heißt es</w:t>
      </w:r>
      <w:r w:rsidR="00047D6C">
        <w:rPr>
          <w:rFonts w:ascii="Times New Roman" w:hAnsi="Times New Roman" w:cs="Times New Roman"/>
          <w:sz w:val="24"/>
          <w:szCs w:val="24"/>
        </w:rPr>
        <w:t>,</w:t>
      </w:r>
      <w:r w:rsidRPr="00EF7D72">
        <w:rPr>
          <w:rFonts w:ascii="Times New Roman" w:hAnsi="Times New Roman" w:cs="Times New Roman"/>
          <w:sz w:val="24"/>
          <w:szCs w:val="24"/>
        </w:rPr>
        <w:t xml:space="preserve"> alte Weltbilder vergessen lernen</w:t>
      </w:r>
      <w:r w:rsidR="00047D6C">
        <w:rPr>
          <w:rFonts w:ascii="Times New Roman" w:hAnsi="Times New Roman" w:cs="Times New Roman"/>
          <w:sz w:val="24"/>
          <w:szCs w:val="24"/>
        </w:rPr>
        <w:t>,</w:t>
      </w:r>
      <w:r w:rsidRPr="00EF7D72">
        <w:rPr>
          <w:rFonts w:ascii="Times New Roman" w:hAnsi="Times New Roman" w:cs="Times New Roman"/>
          <w:sz w:val="24"/>
          <w:szCs w:val="24"/>
        </w:rPr>
        <w:t xml:space="preserve"> was gleichbedeutend mit einer Änderung der Tiefenstrukturen der Gesellschaft und einer Verringerung der kulturell-mentalen Pfadabhängigkeiten ist. Basis der neuen Weltbilderzählungen sind kognitive Leitbilder möglicher Zukünfte (Wissensmodus). Dabei spielt der Faktor </w:t>
      </w:r>
      <w:r w:rsidR="00047D6C">
        <w:rPr>
          <w:rFonts w:ascii="Times New Roman" w:hAnsi="Times New Roman" w:cs="Times New Roman"/>
          <w:sz w:val="24"/>
          <w:szCs w:val="24"/>
        </w:rPr>
        <w:t>des geringen Zeitfensters</w:t>
      </w:r>
      <w:r w:rsidRPr="00EF7D72">
        <w:rPr>
          <w:rFonts w:ascii="Times New Roman" w:hAnsi="Times New Roman" w:cs="Times New Roman"/>
          <w:sz w:val="24"/>
          <w:szCs w:val="24"/>
        </w:rPr>
        <w:t>, also die Korrelation von Veränderung und proaktiver Transformation ebenso eine besondere Rolle wie die kulturhistorisch neue Grundhaltung einer Langfristverantwortung und Verantwortung für das Erdsystem. In gewisser Weise könnte man eine Umkehrung in Nar</w:t>
      </w:r>
      <w:r w:rsidR="00047D6C">
        <w:rPr>
          <w:rFonts w:ascii="Times New Roman" w:hAnsi="Times New Roman" w:cs="Times New Roman"/>
          <w:sz w:val="24"/>
          <w:szCs w:val="24"/>
        </w:rPr>
        <w:t xml:space="preserve">rativen dergestalt sehen, dass </w:t>
      </w:r>
      <w:r w:rsidRPr="00047D6C">
        <w:rPr>
          <w:rFonts w:ascii="Times New Roman" w:hAnsi="Times New Roman" w:cs="Times New Roman"/>
          <w:i/>
          <w:sz w:val="24"/>
          <w:szCs w:val="24"/>
        </w:rPr>
        <w:t>weiche Fakten und harte Werte</w:t>
      </w:r>
      <w:r w:rsidRPr="00EF7D72">
        <w:rPr>
          <w:rFonts w:ascii="Times New Roman" w:hAnsi="Times New Roman" w:cs="Times New Roman"/>
          <w:sz w:val="24"/>
          <w:szCs w:val="24"/>
        </w:rPr>
        <w:t xml:space="preserve"> das Grundmuster des Erzählens </w:t>
      </w:r>
      <w:r w:rsidR="00047D6C">
        <w:rPr>
          <w:rFonts w:ascii="Times New Roman" w:hAnsi="Times New Roman" w:cs="Times New Roman"/>
          <w:sz w:val="24"/>
          <w:szCs w:val="24"/>
        </w:rPr>
        <w:t>werden</w:t>
      </w:r>
      <w:r w:rsidRPr="00EF7D72">
        <w:rPr>
          <w:rFonts w:ascii="Times New Roman" w:hAnsi="Times New Roman" w:cs="Times New Roman"/>
          <w:sz w:val="24"/>
          <w:szCs w:val="24"/>
        </w:rPr>
        <w:t>.</w:t>
      </w:r>
    </w:p>
    <w:p w14:paraId="174A1FBE" w14:textId="4E7B19C0" w:rsidR="00ED6E7E" w:rsidRDefault="00ED6E7E" w:rsidP="00EF7D72">
      <w:pPr>
        <w:tabs>
          <w:tab w:val="left" w:pos="3240"/>
        </w:tabs>
        <w:spacing w:after="200" w:line="360" w:lineRule="auto"/>
        <w:jc w:val="both"/>
        <w:rPr>
          <w:rFonts w:ascii="Times New Roman" w:hAnsi="Times New Roman" w:cs="Times New Roman"/>
          <w:sz w:val="24"/>
          <w:szCs w:val="24"/>
        </w:rPr>
      </w:pPr>
      <w:r w:rsidRPr="00EF7D72">
        <w:rPr>
          <w:rFonts w:ascii="Times New Roman" w:hAnsi="Times New Roman" w:cs="Times New Roman"/>
          <w:sz w:val="24"/>
          <w:szCs w:val="24"/>
        </w:rPr>
        <w:t>Das Brett ist dick, was gebohrt werden will. Doch kommen wir nicht umhin es an zu gehen</w:t>
      </w:r>
      <w:r w:rsidR="00047D6C">
        <w:rPr>
          <w:rFonts w:ascii="Times New Roman" w:hAnsi="Times New Roman" w:cs="Times New Roman"/>
          <w:sz w:val="24"/>
          <w:szCs w:val="24"/>
        </w:rPr>
        <w:t>,</w:t>
      </w:r>
      <w:r w:rsidRPr="00EF7D72">
        <w:rPr>
          <w:rFonts w:ascii="Times New Roman" w:hAnsi="Times New Roman" w:cs="Times New Roman"/>
          <w:sz w:val="24"/>
          <w:szCs w:val="24"/>
        </w:rPr>
        <w:t xml:space="preserve"> wenn wir nicht wollen, dass, wie Hariri beobachtet, eine allmähliche Machtverschiebung bei der Entscheidungsfindung von uns Menschen zu den Algorithmen fundamental wird</w:t>
      </w:r>
      <w:r w:rsidR="00047D6C">
        <w:rPr>
          <w:rFonts w:ascii="Times New Roman" w:hAnsi="Times New Roman" w:cs="Times New Roman"/>
          <w:sz w:val="24"/>
          <w:szCs w:val="24"/>
        </w:rPr>
        <w:t xml:space="preserve"> (Hariri, 2017)</w:t>
      </w:r>
      <w:r w:rsidRPr="00EF7D72">
        <w:rPr>
          <w:rFonts w:ascii="Times New Roman" w:hAnsi="Times New Roman" w:cs="Times New Roman"/>
          <w:sz w:val="24"/>
          <w:szCs w:val="24"/>
        </w:rPr>
        <w:t>.</w:t>
      </w:r>
    </w:p>
    <w:p w14:paraId="437AFA19" w14:textId="77777777" w:rsidR="00EB0F2C" w:rsidRDefault="00EB0F2C" w:rsidP="00EF7D72">
      <w:pPr>
        <w:tabs>
          <w:tab w:val="left" w:pos="3240"/>
        </w:tabs>
        <w:spacing w:after="200" w:line="360" w:lineRule="auto"/>
        <w:jc w:val="both"/>
        <w:rPr>
          <w:rFonts w:ascii="Times New Roman" w:hAnsi="Times New Roman" w:cs="Times New Roman"/>
          <w:sz w:val="24"/>
          <w:szCs w:val="24"/>
        </w:rPr>
      </w:pPr>
    </w:p>
    <w:p w14:paraId="5FD95EB5" w14:textId="46B84FFE" w:rsidR="00EB0F2C" w:rsidRPr="00264933" w:rsidRDefault="00EB0F2C" w:rsidP="00EF7D72">
      <w:pPr>
        <w:tabs>
          <w:tab w:val="left" w:pos="3240"/>
        </w:tabs>
        <w:spacing w:after="200" w:line="360" w:lineRule="auto"/>
        <w:jc w:val="both"/>
        <w:rPr>
          <w:rFonts w:ascii="Times New Roman" w:hAnsi="Times New Roman" w:cs="Times New Roman"/>
          <w:i/>
          <w:sz w:val="24"/>
          <w:szCs w:val="24"/>
          <w:lang w:val="en-GB"/>
        </w:rPr>
      </w:pPr>
      <w:r w:rsidRPr="00264933">
        <w:rPr>
          <w:rFonts w:ascii="Times New Roman" w:hAnsi="Times New Roman" w:cs="Times New Roman"/>
          <w:i/>
          <w:sz w:val="24"/>
          <w:szCs w:val="24"/>
          <w:lang w:val="en-GB"/>
        </w:rPr>
        <w:t>Referenzen</w:t>
      </w:r>
    </w:p>
    <w:p w14:paraId="031AE075" w14:textId="77777777" w:rsidR="00995F1E" w:rsidRPr="00F40055" w:rsidRDefault="00995F1E" w:rsidP="001839B7">
      <w:pPr>
        <w:pStyle w:val="CitaviBibliographyEntry"/>
        <w:rPr>
          <w:rFonts w:ascii="Times New Roman" w:hAnsi="Times New Roman" w:cs="Times New Roman"/>
          <w:lang w:val="de-DE"/>
        </w:rPr>
      </w:pPr>
      <w:r w:rsidRPr="00F40055">
        <w:rPr>
          <w:rFonts w:ascii="Times New Roman" w:hAnsi="Times New Roman" w:cs="Times New Roman"/>
          <w:lang w:val="en-GB"/>
        </w:rPr>
        <w:t xml:space="preserve">Arendt, Hannah (1958). The Human Condition. </w:t>
      </w:r>
      <w:r w:rsidRPr="00F40055">
        <w:rPr>
          <w:rFonts w:ascii="Times New Roman" w:hAnsi="Times New Roman" w:cs="Times New Roman"/>
          <w:lang w:val="de-DE"/>
        </w:rPr>
        <w:t xml:space="preserve">Chicago/London. </w:t>
      </w:r>
    </w:p>
    <w:p w14:paraId="5D09CAF4" w14:textId="3921ABFA" w:rsidR="00C74F8B" w:rsidRPr="00F40055" w:rsidRDefault="00C74F8B" w:rsidP="001839B7">
      <w:pPr>
        <w:pStyle w:val="CitaviBibliographyEntry"/>
        <w:rPr>
          <w:rFonts w:ascii="Times New Roman" w:hAnsi="Times New Roman" w:cs="Times New Roman"/>
          <w:lang w:val="de-DE"/>
        </w:rPr>
      </w:pPr>
      <w:r w:rsidRPr="00F40055">
        <w:rPr>
          <w:rFonts w:ascii="Times New Roman" w:hAnsi="Times New Roman" w:cs="Times New Roman"/>
          <w:lang w:val="de-DE"/>
        </w:rPr>
        <w:t>Beck, Ulric</w:t>
      </w:r>
      <w:r w:rsidR="00995F1E" w:rsidRPr="00F40055">
        <w:rPr>
          <w:rFonts w:ascii="Times New Roman" w:hAnsi="Times New Roman" w:cs="Times New Roman"/>
          <w:lang w:val="de-DE"/>
        </w:rPr>
        <w:t>h</w:t>
      </w:r>
      <w:r w:rsidRPr="00F40055">
        <w:rPr>
          <w:rFonts w:ascii="Times New Roman" w:hAnsi="Times New Roman" w:cs="Times New Roman"/>
          <w:lang w:val="de-DE"/>
        </w:rPr>
        <w:t xml:space="preserve"> (1986). Risikogesellschaft. Auf dem Weg in eine andere Moderne. Suhrkamp, Frankfurt a. M. </w:t>
      </w:r>
    </w:p>
    <w:p w14:paraId="4C3CC7A1" w14:textId="28A0952E" w:rsidR="00995F1E" w:rsidRPr="00F40055" w:rsidRDefault="00995F1E" w:rsidP="00995F1E">
      <w:pPr>
        <w:pStyle w:val="CitaviBibliographyEntry"/>
        <w:rPr>
          <w:rFonts w:ascii="Times New Roman" w:hAnsi="Times New Roman" w:cs="Times New Roman"/>
          <w:lang w:val="de-DE"/>
        </w:rPr>
      </w:pPr>
      <w:r w:rsidRPr="00F40055">
        <w:rPr>
          <w:rFonts w:ascii="Times New Roman" w:hAnsi="Times New Roman" w:cs="Times New Roman"/>
          <w:lang w:val="de-DE"/>
        </w:rPr>
        <w:t xml:space="preserve">Beck, Ulrich (2018). [The metamorphosis oft he world] Die Metamorphose der Welt. Suhrkamp, Berlin. </w:t>
      </w:r>
    </w:p>
    <w:p w14:paraId="32896F38" w14:textId="2217744D" w:rsidR="001839B7" w:rsidRPr="00F40055" w:rsidRDefault="001839B7" w:rsidP="001839B7">
      <w:pPr>
        <w:pStyle w:val="CitaviBibliographyEntry"/>
        <w:rPr>
          <w:rFonts w:ascii="Times New Roman" w:hAnsi="Times New Roman" w:cs="Times New Roman"/>
          <w:lang w:val="es-CL"/>
        </w:rPr>
      </w:pPr>
      <w:r w:rsidRPr="00F40055">
        <w:rPr>
          <w:rFonts w:ascii="Times New Roman" w:hAnsi="Times New Roman" w:cs="Times New Roman"/>
          <w:lang w:val="de-DE"/>
        </w:rPr>
        <w:t xml:space="preserve">Boulding, Kenneth E. (2006): Die Ökonomik des zukünftigen Raumschiffs Erde. Übersetzt von Lexi von Hoffmann. In: Beam us up, Boulding! 40 Jahre „Raumschiff Erde. </w:t>
      </w:r>
      <w:r w:rsidRPr="00F40055">
        <w:rPr>
          <w:rFonts w:ascii="Times New Roman" w:hAnsi="Times New Roman" w:cs="Times New Roman"/>
          <w:i/>
          <w:lang w:val="de-DE"/>
        </w:rPr>
        <w:t>Vereinigung für Ökologische Ökonomie – Beiträge und Berichte 7</w:t>
      </w:r>
      <w:r w:rsidRPr="00F40055">
        <w:rPr>
          <w:rFonts w:ascii="Times New Roman" w:hAnsi="Times New Roman" w:cs="Times New Roman"/>
          <w:lang w:val="de-DE"/>
        </w:rPr>
        <w:t xml:space="preserve">. </w:t>
      </w:r>
      <w:r w:rsidRPr="00F40055">
        <w:rPr>
          <w:rFonts w:ascii="Times New Roman" w:hAnsi="Times New Roman" w:cs="Times New Roman"/>
          <w:lang w:val="es-CL"/>
        </w:rPr>
        <w:t>9–21.I</w:t>
      </w:r>
      <w:r w:rsidR="003734D5" w:rsidRPr="00F40055">
        <w:rPr>
          <w:rFonts w:ascii="Times New Roman" w:hAnsi="Times New Roman" w:cs="Times New Roman"/>
          <w:lang w:val="es-CL"/>
        </w:rPr>
        <w:t>.</w:t>
      </w:r>
    </w:p>
    <w:p w14:paraId="0F2C75B2" w14:textId="3742C8D8" w:rsidR="00C74F8B" w:rsidRPr="00F40055" w:rsidRDefault="00C74F8B" w:rsidP="001839B7">
      <w:pPr>
        <w:pStyle w:val="CitaviBibliographyEntry"/>
        <w:rPr>
          <w:rFonts w:ascii="Times New Roman" w:hAnsi="Times New Roman" w:cs="Times New Roman"/>
          <w:lang w:val="en-GB"/>
        </w:rPr>
      </w:pPr>
      <w:r w:rsidRPr="00F40055">
        <w:rPr>
          <w:rFonts w:ascii="Times New Roman" w:hAnsi="Times New Roman" w:cs="Times New Roman"/>
          <w:lang w:val="de-DE"/>
        </w:rPr>
        <w:t xml:space="preserve">Brand, U., Wissen, M. (2017). Imperiale Lebensweise: Zur Ausbeutung von Mensch und Natur im globalen Kapitalismus. </w:t>
      </w:r>
      <w:r w:rsidRPr="00F40055">
        <w:rPr>
          <w:rFonts w:ascii="Times New Roman" w:hAnsi="Times New Roman" w:cs="Times New Roman"/>
          <w:lang w:val="en-GB"/>
        </w:rPr>
        <w:t>Oekom-Verlag</w:t>
      </w:r>
      <w:r w:rsidR="00995D54" w:rsidRPr="00F40055">
        <w:rPr>
          <w:rFonts w:ascii="Times New Roman" w:hAnsi="Times New Roman" w:cs="Times New Roman"/>
          <w:lang w:val="en-GB"/>
        </w:rPr>
        <w:t>,</w:t>
      </w:r>
      <w:r w:rsidRPr="00F40055">
        <w:rPr>
          <w:rFonts w:ascii="Times New Roman" w:hAnsi="Times New Roman" w:cs="Times New Roman"/>
          <w:lang w:val="en-GB"/>
        </w:rPr>
        <w:t xml:space="preserve"> München.</w:t>
      </w:r>
    </w:p>
    <w:p w14:paraId="0670191E" w14:textId="795C628E" w:rsidR="003734D5" w:rsidRPr="00F40055" w:rsidRDefault="003734D5" w:rsidP="003734D5">
      <w:pPr>
        <w:pStyle w:val="CitaviBibliographyEntry"/>
        <w:rPr>
          <w:rFonts w:ascii="Times New Roman" w:hAnsi="Times New Roman" w:cs="Times New Roman"/>
          <w:lang w:val="en-GB"/>
        </w:rPr>
      </w:pPr>
      <w:r w:rsidRPr="00F40055">
        <w:rPr>
          <w:rFonts w:ascii="Times New Roman" w:hAnsi="Times New Roman" w:cs="Times New Roman"/>
          <w:lang w:val="en-GB"/>
        </w:rPr>
        <w:t xml:space="preserve">Buckminster Fuller, Richard (1968): Operating Manual for Spaceship Earth. Carbondale, Southern Illinois University Press. </w:t>
      </w:r>
    </w:p>
    <w:p w14:paraId="03275772" w14:textId="7B82D1DF" w:rsidR="001A0D8D" w:rsidRPr="00F40055" w:rsidRDefault="001A0D8D" w:rsidP="003734D5">
      <w:pPr>
        <w:pStyle w:val="CitaviBibliographyEntry"/>
        <w:rPr>
          <w:rFonts w:ascii="Times New Roman" w:hAnsi="Times New Roman" w:cs="Times New Roman"/>
          <w:lang w:val="de-DE"/>
        </w:rPr>
      </w:pPr>
      <w:r w:rsidRPr="00264933">
        <w:rPr>
          <w:rFonts w:ascii="Times New Roman" w:hAnsi="Times New Roman" w:cs="Times New Roman"/>
          <w:lang w:val="en-GB"/>
        </w:rPr>
        <w:t xml:space="preserve">Crutzen, P. J., Davis, M., Mastranddrea, M. D., Schneider, S. H., Sloterdijk, P. (2011). </w:t>
      </w:r>
      <w:r w:rsidRPr="00F40055">
        <w:rPr>
          <w:rFonts w:ascii="Times New Roman" w:hAnsi="Times New Roman" w:cs="Times New Roman"/>
          <w:lang w:val="de-DE"/>
        </w:rPr>
        <w:t>Das Raumschiff Erde hat keinen Notausgang. edition unseld, Berlin.</w:t>
      </w:r>
    </w:p>
    <w:p w14:paraId="4D9EF002" w14:textId="13F02448" w:rsidR="00126F9C" w:rsidRPr="00264933" w:rsidRDefault="00126F9C" w:rsidP="003734D5">
      <w:pPr>
        <w:pStyle w:val="CitaviBibliographyEntry"/>
        <w:rPr>
          <w:rFonts w:ascii="Times New Roman" w:hAnsi="Times New Roman" w:cs="Times New Roman"/>
          <w:lang w:val="de-DE"/>
        </w:rPr>
      </w:pPr>
      <w:r w:rsidRPr="00F40055">
        <w:rPr>
          <w:rFonts w:ascii="Times New Roman" w:hAnsi="Times New Roman" w:cs="Times New Roman"/>
          <w:lang w:val="de-DE"/>
        </w:rPr>
        <w:t xml:space="preserve">Hariri, Yuval Noah (2017). </w:t>
      </w:r>
      <w:r w:rsidRPr="00264933">
        <w:rPr>
          <w:rFonts w:ascii="Times New Roman" w:hAnsi="Times New Roman" w:cs="Times New Roman"/>
          <w:lang w:val="de-DE"/>
        </w:rPr>
        <w:t>Homo Deus, C.H.Beck, München.</w:t>
      </w:r>
    </w:p>
    <w:p w14:paraId="534D89C7" w14:textId="2F4C1C7A" w:rsidR="00995D54" w:rsidRPr="00264933" w:rsidRDefault="00995D54" w:rsidP="003734D5">
      <w:pPr>
        <w:pStyle w:val="CitaviBibliographyEntry"/>
        <w:rPr>
          <w:rFonts w:ascii="Times New Roman" w:hAnsi="Times New Roman" w:cs="Times New Roman"/>
          <w:lang w:val="en-GB"/>
        </w:rPr>
      </w:pPr>
      <w:r w:rsidRPr="00F40055">
        <w:rPr>
          <w:rFonts w:ascii="Times New Roman" w:hAnsi="Times New Roman" w:cs="Times New Roman"/>
          <w:lang w:val="en-GB"/>
        </w:rPr>
        <w:t xml:space="preserve">Hawkin, Ed (2018). Warming Stripes. </w:t>
      </w:r>
      <w:r w:rsidRPr="00264933">
        <w:rPr>
          <w:rFonts w:ascii="Times New Roman" w:hAnsi="Times New Roman" w:cs="Times New Roman"/>
          <w:lang w:val="en-GB"/>
        </w:rPr>
        <w:t xml:space="preserve">URL: </w:t>
      </w:r>
      <w:hyperlink r:id="rId13" w:history="1">
        <w:r w:rsidRPr="00264933">
          <w:rPr>
            <w:rStyle w:val="Hyperlink"/>
            <w:rFonts w:ascii="Times New Roman" w:hAnsi="Times New Roman" w:cs="Times New Roman"/>
            <w:lang w:val="en-GB"/>
          </w:rPr>
          <w:t>https://www.climate-lab-book.ac.uk/2018/warming-stripes</w:t>
        </w:r>
      </w:hyperlink>
      <w:r w:rsidRPr="00264933">
        <w:rPr>
          <w:rFonts w:ascii="Times New Roman" w:hAnsi="Times New Roman" w:cs="Times New Roman"/>
          <w:lang w:val="en-GB"/>
        </w:rPr>
        <w:t>, Abruf am 13.08.2018.</w:t>
      </w:r>
    </w:p>
    <w:p w14:paraId="6A0F749B" w14:textId="1F9253FB" w:rsidR="00E1283F" w:rsidRPr="00F40055" w:rsidRDefault="00E1283F" w:rsidP="00E1283F">
      <w:pPr>
        <w:pStyle w:val="CitaviBibliographyEntry"/>
        <w:rPr>
          <w:rFonts w:ascii="Times New Roman" w:hAnsi="Times New Roman" w:cs="Times New Roman"/>
          <w:lang w:val="de-DE"/>
        </w:rPr>
      </w:pPr>
      <w:r w:rsidRPr="00F40055">
        <w:rPr>
          <w:rFonts w:ascii="Times New Roman" w:hAnsi="Times New Roman" w:cs="Times New Roman"/>
          <w:lang w:val="de-DE"/>
        </w:rPr>
        <w:t>Hörnigk, F. (Hrsg) (2008). Heiner Müller. Die Gespräche 1965-</w:t>
      </w:r>
      <w:r w:rsidR="00995D54" w:rsidRPr="00F40055">
        <w:rPr>
          <w:rFonts w:ascii="Times New Roman" w:hAnsi="Times New Roman" w:cs="Times New Roman"/>
          <w:lang w:val="de-DE"/>
        </w:rPr>
        <w:t>1995. Werke Bd. 11-13. Suhrkamp,</w:t>
      </w:r>
      <w:r w:rsidRPr="00F40055">
        <w:rPr>
          <w:rFonts w:ascii="Times New Roman" w:hAnsi="Times New Roman" w:cs="Times New Roman"/>
          <w:lang w:val="de-DE"/>
        </w:rPr>
        <w:t xml:space="preserve"> Frankfurt a.M..</w:t>
      </w:r>
    </w:p>
    <w:p w14:paraId="16E1C4F1" w14:textId="4A949FCB" w:rsidR="00AD0344" w:rsidRPr="00F40055" w:rsidRDefault="00AD0344" w:rsidP="00E1283F">
      <w:pPr>
        <w:pStyle w:val="CitaviBibliographyEntry"/>
        <w:rPr>
          <w:rFonts w:ascii="Times New Roman" w:hAnsi="Times New Roman" w:cs="Times New Roman"/>
          <w:lang w:val="de-DE"/>
        </w:rPr>
      </w:pPr>
      <w:r w:rsidRPr="00F40055">
        <w:rPr>
          <w:rFonts w:ascii="Times New Roman" w:hAnsi="Times New Roman" w:cs="Times New Roman"/>
          <w:lang w:val="de-DE"/>
        </w:rPr>
        <w:lastRenderedPageBreak/>
        <w:t xml:space="preserve">Jehnichen ,Martin (2012). Waterlines – Seezeichen. Programm Kunst und Umwelt. URL: </w:t>
      </w:r>
      <w:hyperlink r:id="rId14" w:history="1">
        <w:r w:rsidRPr="00F40055">
          <w:rPr>
            <w:rStyle w:val="Hyperlink"/>
            <w:rFonts w:ascii="Times New Roman" w:hAnsi="Times New Roman" w:cs="Times New Roman"/>
            <w:lang w:val="de-DE"/>
          </w:rPr>
          <w:t>https://www.klimaretter.info/umwelt/nachricht/12216-fotokunst-gegen-den-meeresspiegel</w:t>
        </w:r>
      </w:hyperlink>
      <w:r w:rsidRPr="00F40055">
        <w:rPr>
          <w:rFonts w:ascii="Times New Roman" w:hAnsi="Times New Roman" w:cs="Times New Roman"/>
          <w:lang w:val="de-DE"/>
        </w:rPr>
        <w:t xml:space="preserve"> , Abruf am 20.10.2018.</w:t>
      </w:r>
    </w:p>
    <w:p w14:paraId="0A670F6F" w14:textId="7B717FD1" w:rsidR="00D86FB9" w:rsidRPr="00F40055" w:rsidRDefault="00D86FB9" w:rsidP="00E1283F">
      <w:pPr>
        <w:pStyle w:val="CitaviBibliographyEntry"/>
        <w:rPr>
          <w:rFonts w:ascii="Times New Roman" w:hAnsi="Times New Roman" w:cs="Times New Roman"/>
          <w:lang w:val="de-DE"/>
        </w:rPr>
      </w:pPr>
      <w:r w:rsidRPr="00F40055">
        <w:rPr>
          <w:rFonts w:ascii="Times New Roman" w:hAnsi="Times New Roman" w:cs="Times New Roman"/>
          <w:lang w:val="de-DE"/>
        </w:rPr>
        <w:t>Latour, Bruno (2018). Das terrestrische Manifest. Suhrkamp, Berlin.</w:t>
      </w:r>
    </w:p>
    <w:p w14:paraId="7C1401C3" w14:textId="17653C4D" w:rsidR="00DD50C6" w:rsidRPr="00264933" w:rsidRDefault="00DD50C6" w:rsidP="00E1283F">
      <w:pPr>
        <w:pStyle w:val="CitaviBibliographyEntry"/>
        <w:rPr>
          <w:rFonts w:ascii="Times New Roman" w:hAnsi="Times New Roman" w:cs="Times New Roman"/>
          <w:lang w:val="de-DE"/>
        </w:rPr>
      </w:pPr>
      <w:r w:rsidRPr="00F40055">
        <w:rPr>
          <w:rFonts w:ascii="Times New Roman" w:hAnsi="Times New Roman" w:cs="Times New Roman"/>
          <w:lang w:val="de-DE"/>
        </w:rPr>
        <w:t xml:space="preserve">Morton, Timothy (2013). Objekte, deren Ausdehnung über das Verständnis von Raum und Zeit hinausgeht. </w:t>
      </w:r>
      <w:r w:rsidRPr="00F40055">
        <w:rPr>
          <w:rFonts w:ascii="Times New Roman" w:hAnsi="Times New Roman" w:cs="Times New Roman"/>
          <w:lang w:val="en-GB"/>
        </w:rPr>
        <w:t xml:space="preserve">Hyperobjects: Philosophy and Ecology after the End of the World. </w:t>
      </w:r>
      <w:r w:rsidRPr="00264933">
        <w:rPr>
          <w:rFonts w:ascii="Times New Roman" w:hAnsi="Times New Roman" w:cs="Times New Roman"/>
          <w:lang w:val="de-DE"/>
        </w:rPr>
        <w:t>University Of Minnesota Press.</w:t>
      </w:r>
    </w:p>
    <w:p w14:paraId="1DC970CF" w14:textId="2523CA49" w:rsidR="00E1283F" w:rsidRPr="00264933" w:rsidRDefault="009148D9" w:rsidP="00486CBC">
      <w:pPr>
        <w:pStyle w:val="CitaviBibliographyEntry"/>
        <w:rPr>
          <w:rFonts w:ascii="Times New Roman" w:hAnsi="Times New Roman" w:cs="Times New Roman"/>
          <w:lang w:val="de-DE"/>
        </w:rPr>
      </w:pPr>
      <w:r w:rsidRPr="00F40055">
        <w:rPr>
          <w:rFonts w:ascii="Times New Roman" w:hAnsi="Times New Roman" w:cs="Times New Roman"/>
          <w:lang w:val="de-DE"/>
        </w:rPr>
        <w:t>Müller, H. und Pornschlegel, C. (2017). Für alle reicht es nicht. Texte zum Kapitalismus. Suhrkamp. Frankfurt</w:t>
      </w:r>
      <w:r w:rsidR="00E1283F" w:rsidRPr="00F40055">
        <w:rPr>
          <w:rFonts w:ascii="Times New Roman" w:hAnsi="Times New Roman" w:cs="Times New Roman"/>
          <w:lang w:val="de-DE"/>
        </w:rPr>
        <w:t xml:space="preserve"> a.M</w:t>
      </w:r>
      <w:r w:rsidRPr="00264933">
        <w:rPr>
          <w:rFonts w:ascii="Times New Roman" w:hAnsi="Times New Roman" w:cs="Times New Roman"/>
          <w:lang w:val="de-DE"/>
        </w:rPr>
        <w:t>.</w:t>
      </w:r>
    </w:p>
    <w:p w14:paraId="04B42594" w14:textId="7C2E393A" w:rsidR="00486CBC" w:rsidRPr="00F40055" w:rsidRDefault="00486CBC" w:rsidP="00995D54">
      <w:pPr>
        <w:pStyle w:val="CitaviBibliographyEntry"/>
        <w:rPr>
          <w:rFonts w:ascii="Times New Roman" w:hAnsi="Times New Roman" w:cs="Times New Roman"/>
          <w:lang w:val="de-DE"/>
        </w:rPr>
      </w:pPr>
      <w:r w:rsidRPr="00F40055">
        <w:rPr>
          <w:rFonts w:ascii="Times New Roman" w:hAnsi="Times New Roman" w:cs="Times New Roman"/>
          <w:lang w:val="de-DE"/>
        </w:rPr>
        <w:t>O´Connell, Mark (2017). Unsterblich sein</w:t>
      </w:r>
      <w:r w:rsidR="00995D54" w:rsidRPr="00F40055">
        <w:rPr>
          <w:rFonts w:ascii="Times New Roman" w:hAnsi="Times New Roman" w:cs="Times New Roman"/>
          <w:lang w:val="de-DE"/>
        </w:rPr>
        <w:t>:</w:t>
      </w:r>
      <w:r w:rsidRPr="00F40055">
        <w:rPr>
          <w:rFonts w:ascii="Times New Roman" w:hAnsi="Times New Roman" w:cs="Times New Roman"/>
          <w:lang w:val="de-DE"/>
        </w:rPr>
        <w:t xml:space="preserve"> Re</w:t>
      </w:r>
      <w:r w:rsidR="00995D54" w:rsidRPr="00F40055">
        <w:rPr>
          <w:rFonts w:ascii="Times New Roman" w:hAnsi="Times New Roman" w:cs="Times New Roman"/>
          <w:lang w:val="de-DE"/>
        </w:rPr>
        <w:t>ise in die Zukunft des Menschen. Carl Hanser Verlag, München.</w:t>
      </w:r>
    </w:p>
    <w:p w14:paraId="7AA20CE5" w14:textId="702C674C" w:rsidR="009B4A2C" w:rsidRPr="00264933" w:rsidRDefault="009B4A2C" w:rsidP="00995D54">
      <w:pPr>
        <w:pStyle w:val="CitaviBibliographyEntry"/>
        <w:rPr>
          <w:rFonts w:ascii="Times New Roman" w:hAnsi="Times New Roman" w:cs="Times New Roman"/>
          <w:lang w:val="en-GB"/>
        </w:rPr>
      </w:pPr>
      <w:r w:rsidRPr="00F40055">
        <w:rPr>
          <w:rFonts w:ascii="Times New Roman" w:hAnsi="Times New Roman" w:cs="Times New Roman"/>
          <w:lang w:val="de-DE"/>
        </w:rPr>
        <w:t xml:space="preserve">Patel, R., Moore, J.W. (2018). Entwertung. </w:t>
      </w:r>
      <w:r w:rsidRPr="00264933">
        <w:rPr>
          <w:rFonts w:ascii="Times New Roman" w:hAnsi="Times New Roman" w:cs="Times New Roman"/>
          <w:lang w:val="en-GB"/>
        </w:rPr>
        <w:t>Rowohlt, Berlin.</w:t>
      </w:r>
    </w:p>
    <w:p w14:paraId="0BCC1990" w14:textId="5380E7B6" w:rsidR="006B0416" w:rsidRPr="00264933" w:rsidRDefault="006B0416" w:rsidP="00995D54">
      <w:pPr>
        <w:pStyle w:val="CitaviBibliographyEntry"/>
        <w:rPr>
          <w:rFonts w:ascii="Times New Roman" w:hAnsi="Times New Roman" w:cs="Times New Roman"/>
          <w:lang w:val="de-DE"/>
        </w:rPr>
      </w:pPr>
      <w:r w:rsidRPr="00264933">
        <w:rPr>
          <w:rFonts w:ascii="Times New Roman" w:hAnsi="Times New Roman" w:cs="Times New Roman"/>
          <w:lang w:val="en-GB"/>
        </w:rPr>
        <w:t xml:space="preserve">Pinsky, Michael (2018). </w:t>
      </w:r>
      <w:r w:rsidRPr="00F40055">
        <w:rPr>
          <w:rFonts w:ascii="Times New Roman" w:hAnsi="Times New Roman" w:cs="Times New Roman"/>
          <w:lang w:val="en-GB"/>
        </w:rPr>
        <w:t xml:space="preserve">Pollution Pods. Experiencing the invisible. </w:t>
      </w:r>
      <w:r w:rsidRPr="00264933">
        <w:rPr>
          <w:rFonts w:ascii="Times New Roman" w:hAnsi="Times New Roman" w:cs="Times New Roman"/>
          <w:lang w:val="de-DE"/>
        </w:rPr>
        <w:t>Presentation Projekthof Karnitz e.V., Karnitz.</w:t>
      </w:r>
    </w:p>
    <w:p w14:paraId="7D8162F5" w14:textId="4FE82C92" w:rsidR="000F2894" w:rsidRPr="00264933" w:rsidRDefault="000F2894" w:rsidP="00995D54">
      <w:pPr>
        <w:pStyle w:val="CitaviBibliographyEntry"/>
        <w:rPr>
          <w:rFonts w:ascii="Times New Roman" w:hAnsi="Times New Roman" w:cs="Times New Roman"/>
          <w:lang w:val="de-DE"/>
        </w:rPr>
      </w:pPr>
      <w:r w:rsidRPr="00264933">
        <w:rPr>
          <w:rFonts w:ascii="Times New Roman" w:hAnsi="Times New Roman" w:cs="Times New Roman"/>
          <w:lang w:val="de-DE"/>
        </w:rPr>
        <w:t>Poe, Edgar Allan (2011).</w:t>
      </w:r>
      <w:r w:rsidR="00822E26" w:rsidRPr="00264933">
        <w:rPr>
          <w:rFonts w:ascii="Times New Roman" w:hAnsi="Times New Roman" w:cs="Times New Roman"/>
          <w:lang w:val="de-DE"/>
        </w:rPr>
        <w:t xml:space="preserve"> </w:t>
      </w:r>
      <w:r w:rsidR="00822E26" w:rsidRPr="00F40055">
        <w:rPr>
          <w:rFonts w:ascii="Times New Roman" w:hAnsi="Times New Roman" w:cs="Times New Roman"/>
          <w:lang w:val="de-DE"/>
        </w:rPr>
        <w:t>Ein Sturz in den Malstrom.</w:t>
      </w:r>
      <w:r w:rsidRPr="00F40055">
        <w:rPr>
          <w:rFonts w:ascii="Times New Roman" w:hAnsi="Times New Roman" w:cs="Times New Roman"/>
          <w:lang w:val="de-DE"/>
        </w:rPr>
        <w:t xml:space="preserve"> </w:t>
      </w:r>
      <w:r w:rsidRPr="00264933">
        <w:rPr>
          <w:rFonts w:ascii="Times New Roman" w:hAnsi="Times New Roman" w:cs="Times New Roman"/>
          <w:lang w:val="de-DE"/>
        </w:rPr>
        <w:t>Wallstein-Verlag</w:t>
      </w:r>
      <w:r w:rsidR="00822E26" w:rsidRPr="00264933">
        <w:rPr>
          <w:rFonts w:ascii="Times New Roman" w:hAnsi="Times New Roman" w:cs="Times New Roman"/>
          <w:lang w:val="de-DE"/>
        </w:rPr>
        <w:t>, Göttingen.</w:t>
      </w:r>
    </w:p>
    <w:p w14:paraId="56A7F7FE" w14:textId="7622DFC0" w:rsidR="00D86FB9" w:rsidRPr="00F40055" w:rsidRDefault="00D86FB9" w:rsidP="00995D54">
      <w:pPr>
        <w:pStyle w:val="CitaviBibliographyEntry"/>
        <w:rPr>
          <w:rFonts w:ascii="Times New Roman" w:hAnsi="Times New Roman" w:cs="Times New Roman"/>
          <w:lang w:val="en-GB"/>
        </w:rPr>
      </w:pPr>
      <w:r w:rsidRPr="00264933">
        <w:rPr>
          <w:rFonts w:ascii="Times New Roman" w:hAnsi="Times New Roman" w:cs="Times New Roman"/>
          <w:lang w:val="de-DE"/>
        </w:rPr>
        <w:t xml:space="preserve">Rockström, J. et al. </w:t>
      </w:r>
      <w:r w:rsidRPr="00F40055">
        <w:rPr>
          <w:rFonts w:ascii="Times New Roman" w:hAnsi="Times New Roman" w:cs="Times New Roman"/>
          <w:lang w:val="en-GB"/>
        </w:rPr>
        <w:t>(2009). A safe operating space for humanity. In: Nature 461, S. 472–475, doi:10.1038/461472a</w:t>
      </w:r>
    </w:p>
    <w:p w14:paraId="44AEE5D6" w14:textId="633F3B20" w:rsidR="00486CBC" w:rsidRPr="00F40055" w:rsidRDefault="006B0416" w:rsidP="006B0416">
      <w:pPr>
        <w:pStyle w:val="CitaviBibliographyEntry"/>
        <w:rPr>
          <w:rFonts w:ascii="Times New Roman" w:hAnsi="Times New Roman" w:cs="Times New Roman"/>
          <w:lang w:val="de-DE"/>
        </w:rPr>
      </w:pPr>
      <w:r w:rsidRPr="00264933">
        <w:rPr>
          <w:rFonts w:ascii="Times New Roman" w:hAnsi="Times New Roman" w:cs="Times New Roman"/>
          <w:lang w:val="de-DE"/>
        </w:rPr>
        <w:t xml:space="preserve">Roosen, L. J., Klöckner, C. A., &amp; Swim, J. K. (2017). </w:t>
      </w:r>
      <w:r w:rsidRPr="00F40055">
        <w:rPr>
          <w:rFonts w:ascii="Times New Roman" w:hAnsi="Times New Roman" w:cs="Times New Roman"/>
          <w:lang w:val="en-GB"/>
        </w:rPr>
        <w:t xml:space="preserve">Visual art as a way to communicate climate change: a psychological perspective on climate change–related art. </w:t>
      </w:r>
      <w:r w:rsidRPr="00F40055">
        <w:rPr>
          <w:rFonts w:ascii="Times New Roman" w:hAnsi="Times New Roman" w:cs="Times New Roman"/>
          <w:lang w:val="de-DE"/>
        </w:rPr>
        <w:t xml:space="preserve">World Art, 1-26. doi: 10.1080/21500894.2017.1375002. </w:t>
      </w:r>
      <w:hyperlink r:id="rId15" w:history="1">
        <w:r w:rsidRPr="00F40055">
          <w:rPr>
            <w:rStyle w:val="Hyperlink"/>
            <w:rFonts w:ascii="Times New Roman" w:hAnsi="Times New Roman" w:cs="Times New Roman"/>
            <w:lang w:val="de-DE"/>
          </w:rPr>
          <w:t>http://www.tandfonline.com/doi/full/10.1080/21500894.2017.1375002</w:t>
        </w:r>
      </w:hyperlink>
      <w:r w:rsidRPr="00F40055">
        <w:rPr>
          <w:rFonts w:ascii="Times New Roman" w:hAnsi="Times New Roman" w:cs="Times New Roman"/>
          <w:lang w:val="de-DE"/>
        </w:rPr>
        <w:t xml:space="preserve"> .</w:t>
      </w:r>
    </w:p>
    <w:p w14:paraId="637E8650" w14:textId="396C39D9" w:rsidR="000875D2" w:rsidRPr="00264933" w:rsidRDefault="00E11B82" w:rsidP="006B0416">
      <w:pPr>
        <w:pStyle w:val="CitaviBibliographyEntry"/>
        <w:rPr>
          <w:rFonts w:ascii="Times New Roman" w:hAnsi="Times New Roman" w:cs="Times New Roman"/>
          <w:lang w:val="en-GB"/>
        </w:rPr>
      </w:pPr>
      <w:r w:rsidRPr="00F40055">
        <w:rPr>
          <w:rFonts w:ascii="Times New Roman" w:hAnsi="Times New Roman" w:cs="Times New Roman"/>
          <w:lang w:val="de-DE"/>
        </w:rPr>
        <w:t xml:space="preserve">Rosa, Hartmut (2016). </w:t>
      </w:r>
      <w:r w:rsidR="000875D2" w:rsidRPr="00F40055">
        <w:rPr>
          <w:rFonts w:ascii="Times New Roman" w:hAnsi="Times New Roman" w:cs="Times New Roman"/>
          <w:lang w:val="de-DE"/>
        </w:rPr>
        <w:t>Resonanz: Eine Soziologie der Weltbeziehung</w:t>
      </w:r>
      <w:r w:rsidRPr="00F40055">
        <w:rPr>
          <w:rFonts w:ascii="Times New Roman" w:hAnsi="Times New Roman" w:cs="Times New Roman"/>
          <w:lang w:val="de-DE"/>
        </w:rPr>
        <w:t>.</w:t>
      </w:r>
      <w:r w:rsidR="000875D2" w:rsidRPr="00F40055">
        <w:rPr>
          <w:rFonts w:ascii="Times New Roman" w:hAnsi="Times New Roman" w:cs="Times New Roman"/>
          <w:lang w:val="de-DE"/>
        </w:rPr>
        <w:t xml:space="preserve"> </w:t>
      </w:r>
      <w:r w:rsidR="000875D2" w:rsidRPr="00264933">
        <w:rPr>
          <w:rFonts w:ascii="Times New Roman" w:hAnsi="Times New Roman" w:cs="Times New Roman"/>
          <w:lang w:val="en-GB"/>
        </w:rPr>
        <w:t xml:space="preserve">Suhrkamp, Frankfurt </w:t>
      </w:r>
      <w:r w:rsidRPr="00264933">
        <w:rPr>
          <w:rFonts w:ascii="Times New Roman" w:hAnsi="Times New Roman" w:cs="Times New Roman"/>
          <w:lang w:val="en-GB"/>
        </w:rPr>
        <w:t>a.M.</w:t>
      </w:r>
    </w:p>
    <w:p w14:paraId="210097A5" w14:textId="706BCE9B" w:rsidR="005D4A71" w:rsidRPr="00F40055" w:rsidRDefault="005D4A71" w:rsidP="005D4A71">
      <w:pPr>
        <w:pStyle w:val="CitaviBibliographyEntry"/>
        <w:rPr>
          <w:rFonts w:ascii="Times New Roman" w:hAnsi="Times New Roman" w:cs="Times New Roman"/>
          <w:lang w:val="de-DE"/>
        </w:rPr>
      </w:pPr>
      <w:r w:rsidRPr="00264933">
        <w:rPr>
          <w:rFonts w:ascii="Times New Roman" w:hAnsi="Times New Roman" w:cs="Times New Roman"/>
          <w:lang w:val="en-GB"/>
        </w:rPr>
        <w:t>Rushkoff, Douglas (</w:t>
      </w:r>
      <w:r w:rsidR="00126F9C" w:rsidRPr="00264933">
        <w:rPr>
          <w:rFonts w:ascii="Times New Roman" w:hAnsi="Times New Roman" w:cs="Times New Roman"/>
          <w:lang w:val="en-GB"/>
        </w:rPr>
        <w:t>05.06.</w:t>
      </w:r>
      <w:r w:rsidRPr="00264933">
        <w:rPr>
          <w:rFonts w:ascii="Times New Roman" w:hAnsi="Times New Roman" w:cs="Times New Roman"/>
          <w:lang w:val="en-GB"/>
        </w:rPr>
        <w:t xml:space="preserve">2018). </w:t>
      </w:r>
      <w:r w:rsidRPr="00F40055">
        <w:rPr>
          <w:rFonts w:ascii="Times New Roman" w:hAnsi="Times New Roman" w:cs="Times New Roman"/>
          <w:lang w:val="en-GB"/>
        </w:rPr>
        <w:t xml:space="preserve">Survival of the Richest. The wealthy are plotting to leave us behind. </w:t>
      </w:r>
      <w:r w:rsidR="00126F9C" w:rsidRPr="00264933">
        <w:rPr>
          <w:rFonts w:ascii="Times New Roman" w:hAnsi="Times New Roman" w:cs="Times New Roman"/>
          <w:lang w:val="de-DE"/>
        </w:rPr>
        <w:t xml:space="preserve">URL: </w:t>
      </w:r>
      <w:hyperlink r:id="rId16" w:history="1">
        <w:r w:rsidR="00126F9C" w:rsidRPr="00F40055">
          <w:rPr>
            <w:rStyle w:val="Hyperlink"/>
            <w:rFonts w:ascii="Times New Roman" w:hAnsi="Times New Roman" w:cs="Times New Roman"/>
            <w:lang w:val="de-DE"/>
          </w:rPr>
          <w:t>https://medium.com/s/futurehuman/survival-of-the-richest-9ef6cddd0cc1</w:t>
        </w:r>
      </w:hyperlink>
      <w:r w:rsidR="00126F9C" w:rsidRPr="00F40055">
        <w:rPr>
          <w:rFonts w:ascii="Times New Roman" w:hAnsi="Times New Roman" w:cs="Times New Roman"/>
          <w:lang w:val="de-DE"/>
        </w:rPr>
        <w:t>, Abruf am 19.09.2018.</w:t>
      </w:r>
    </w:p>
    <w:p w14:paraId="17F70F43" w14:textId="5C450DF4" w:rsidR="00DC2674" w:rsidRPr="00264933" w:rsidRDefault="00264933" w:rsidP="005D4A71">
      <w:pPr>
        <w:pStyle w:val="CitaviBibliographyEntry"/>
        <w:rPr>
          <w:rFonts w:ascii="Times New Roman" w:hAnsi="Times New Roman" w:cs="Times New Roman"/>
          <w:lang w:val="de-DE"/>
        </w:rPr>
      </w:pPr>
      <w:r>
        <w:rPr>
          <w:rFonts w:ascii="Times New Roman" w:hAnsi="Times New Roman" w:cs="Times New Roman"/>
          <w:lang w:val="de-DE"/>
        </w:rPr>
        <w:t xml:space="preserve">Schneidewind, Uwe (2013). </w:t>
      </w:r>
      <w:r w:rsidR="00DC2674" w:rsidRPr="00F40055">
        <w:rPr>
          <w:rFonts w:ascii="Times New Roman" w:hAnsi="Times New Roman" w:cs="Times New Roman"/>
          <w:lang w:val="de-DE"/>
        </w:rPr>
        <w:t xml:space="preserve">Wandel verstehen: auf dem Weg zu einer Transformative Literacy. In:  Wege aus der Wachstumsgesellschaft . Hrsg. </w:t>
      </w:r>
      <w:r w:rsidR="00DC2674" w:rsidRPr="00264933">
        <w:rPr>
          <w:rFonts w:ascii="Times New Roman" w:hAnsi="Times New Roman" w:cs="Times New Roman"/>
          <w:lang w:val="de-DE"/>
        </w:rPr>
        <w:t>Harald Welzer und Klaus Wiegandt. Fischer, Frankfurt a.M. 115-140.</w:t>
      </w:r>
    </w:p>
    <w:p w14:paraId="15FD42F0" w14:textId="315AD727" w:rsidR="006B0416" w:rsidRPr="00F40055" w:rsidRDefault="006B0416" w:rsidP="006B0416">
      <w:pPr>
        <w:pStyle w:val="CitaviBibliographyEntry"/>
        <w:rPr>
          <w:rFonts w:ascii="Times New Roman" w:hAnsi="Times New Roman" w:cs="Times New Roman"/>
          <w:lang w:val="en-GB"/>
        </w:rPr>
      </w:pPr>
      <w:r w:rsidRPr="00264933">
        <w:rPr>
          <w:rFonts w:ascii="Times New Roman" w:hAnsi="Times New Roman" w:cs="Times New Roman"/>
          <w:lang w:val="de-DE"/>
        </w:rPr>
        <w:t xml:space="preserve">Steffen, W., et al. </w:t>
      </w:r>
      <w:r w:rsidRPr="00F40055">
        <w:rPr>
          <w:rFonts w:ascii="Times New Roman" w:hAnsi="Times New Roman" w:cs="Times New Roman"/>
          <w:lang w:val="en-GB"/>
        </w:rPr>
        <w:t>(2015). Planetary boundaries: Guiding human development on a changing planet. Science, 347(6223), doi: 10.1126/science.1259855.</w:t>
      </w:r>
    </w:p>
    <w:p w14:paraId="09B41585" w14:textId="5F01B641" w:rsidR="006B0416" w:rsidRPr="00264933" w:rsidRDefault="006B0416" w:rsidP="006B0416">
      <w:pPr>
        <w:pStyle w:val="CitaviBibliographyEntry"/>
        <w:rPr>
          <w:rFonts w:ascii="Times New Roman" w:hAnsi="Times New Roman" w:cs="Times New Roman"/>
          <w:lang w:val="de-DE"/>
        </w:rPr>
      </w:pPr>
      <w:r w:rsidRPr="00F40055">
        <w:rPr>
          <w:rFonts w:ascii="Times New Roman" w:hAnsi="Times New Roman" w:cs="Times New Roman"/>
          <w:lang w:val="en-GB"/>
        </w:rPr>
        <w:t>Wa</w:t>
      </w:r>
      <w:r w:rsidR="00696845" w:rsidRPr="00F40055">
        <w:rPr>
          <w:rFonts w:ascii="Times New Roman" w:hAnsi="Times New Roman" w:cs="Times New Roman"/>
          <w:lang w:val="en-GB"/>
        </w:rPr>
        <w:t>ckernagel, M.</w:t>
      </w:r>
      <w:r w:rsidRPr="00F40055">
        <w:rPr>
          <w:rFonts w:ascii="Times New Roman" w:hAnsi="Times New Roman" w:cs="Times New Roman"/>
          <w:lang w:val="en-GB"/>
        </w:rPr>
        <w:t xml:space="preserve">, </w:t>
      </w:r>
      <w:r w:rsidR="00696845" w:rsidRPr="00F40055">
        <w:rPr>
          <w:rFonts w:ascii="Times New Roman" w:hAnsi="Times New Roman" w:cs="Times New Roman"/>
          <w:lang w:val="en-GB"/>
        </w:rPr>
        <w:t xml:space="preserve">Beyers, B. (2010) </w:t>
      </w:r>
      <w:r w:rsidRPr="00F40055">
        <w:rPr>
          <w:rFonts w:ascii="Times New Roman" w:hAnsi="Times New Roman" w:cs="Times New Roman"/>
          <w:lang w:val="en-GB"/>
        </w:rPr>
        <w:t xml:space="preserve">Der Ecological Footprint. </w:t>
      </w:r>
      <w:r w:rsidRPr="00F40055">
        <w:rPr>
          <w:rFonts w:ascii="Times New Roman" w:hAnsi="Times New Roman" w:cs="Times New Roman"/>
          <w:lang w:val="de-DE"/>
        </w:rPr>
        <w:t xml:space="preserve">Die Welt neu vermessen. </w:t>
      </w:r>
      <w:r w:rsidRPr="00264933">
        <w:rPr>
          <w:rFonts w:ascii="Times New Roman" w:hAnsi="Times New Roman" w:cs="Times New Roman"/>
          <w:lang w:val="de-DE"/>
        </w:rPr>
        <w:t>Europäische Verlagsanstalt, Hamburg</w:t>
      </w:r>
      <w:r w:rsidR="00696845" w:rsidRPr="00264933">
        <w:rPr>
          <w:rFonts w:ascii="Times New Roman" w:hAnsi="Times New Roman" w:cs="Times New Roman"/>
          <w:lang w:val="de-DE"/>
        </w:rPr>
        <w:t>.</w:t>
      </w:r>
    </w:p>
    <w:p w14:paraId="0C5A26DD" w14:textId="7E6684AE" w:rsidR="00A15998" w:rsidRPr="00F40055" w:rsidRDefault="00A15998" w:rsidP="00A15998">
      <w:pPr>
        <w:pStyle w:val="CitaviBibliographyEntry"/>
        <w:rPr>
          <w:rFonts w:ascii="Times New Roman" w:hAnsi="Times New Roman" w:cs="Times New Roman"/>
          <w:lang w:val="en-GB"/>
        </w:rPr>
      </w:pPr>
      <w:r w:rsidRPr="00F40055">
        <w:rPr>
          <w:rFonts w:ascii="Times New Roman" w:hAnsi="Times New Roman" w:cs="Times New Roman"/>
          <w:lang w:val="de-DE"/>
        </w:rPr>
        <w:t xml:space="preserve">Von Weizsäcker, E. U., Wijkman, A. (2018). </w:t>
      </w:r>
      <w:r w:rsidRPr="00264933">
        <w:rPr>
          <w:rFonts w:ascii="Times New Roman" w:hAnsi="Times New Roman" w:cs="Times New Roman"/>
          <w:lang w:val="de-DE"/>
        </w:rPr>
        <w:t xml:space="preserve">Wir sind dran. </w:t>
      </w:r>
      <w:r w:rsidRPr="00F40055">
        <w:rPr>
          <w:rFonts w:ascii="Times New Roman" w:hAnsi="Times New Roman" w:cs="Times New Roman"/>
          <w:lang w:val="de-DE"/>
        </w:rPr>
        <w:t xml:space="preserve">Club of Rome: Der große Bericht. </w:t>
      </w:r>
      <w:r w:rsidRPr="00F40055">
        <w:rPr>
          <w:rFonts w:ascii="Times New Roman" w:hAnsi="Times New Roman" w:cs="Times New Roman"/>
          <w:lang w:val="en-GB"/>
        </w:rPr>
        <w:t>Gütersloher Verlagshaus, Gütersloh.</w:t>
      </w:r>
    </w:p>
    <w:p w14:paraId="51A88424" w14:textId="77777777" w:rsidR="002F615B" w:rsidRPr="00F40055" w:rsidRDefault="002F615B" w:rsidP="002F615B">
      <w:pPr>
        <w:pStyle w:val="CitaviBibliographyEntry"/>
        <w:rPr>
          <w:rFonts w:ascii="Times New Roman" w:hAnsi="Times New Roman" w:cs="Times New Roman"/>
          <w:lang w:val="de-DE"/>
        </w:rPr>
      </w:pPr>
      <w:r w:rsidRPr="00F40055">
        <w:rPr>
          <w:rFonts w:ascii="Times New Roman" w:hAnsi="Times New Roman" w:cs="Times New Roman"/>
          <w:lang w:val="en-GB"/>
        </w:rPr>
        <w:t xml:space="preserve">WBGU, German Advisory Council on Global Change (2011). World in Transition – A Social Contract for Sustainability. </w:t>
      </w:r>
      <w:r w:rsidRPr="00264933">
        <w:rPr>
          <w:rFonts w:ascii="Times New Roman" w:hAnsi="Times New Roman" w:cs="Times New Roman"/>
          <w:lang w:val="de-DE"/>
        </w:rPr>
        <w:t>Flagship Re</w:t>
      </w:r>
      <w:r w:rsidRPr="00F40055">
        <w:rPr>
          <w:rFonts w:ascii="Times New Roman" w:hAnsi="Times New Roman" w:cs="Times New Roman"/>
          <w:lang w:val="de-DE"/>
        </w:rPr>
        <w:t xml:space="preserve">port. URL: </w:t>
      </w:r>
      <w:hyperlink r:id="rId17" w:history="1">
        <w:r w:rsidRPr="00F40055">
          <w:rPr>
            <w:rStyle w:val="Hyperlink"/>
            <w:rFonts w:ascii="Times New Roman" w:hAnsi="Times New Roman" w:cs="Times New Roman"/>
            <w:lang w:val="de-DE"/>
          </w:rPr>
          <w:t>https://www.wbgu.de/en/flagship-reports/fr-2011-a-social-contract/</w:t>
        </w:r>
      </w:hyperlink>
      <w:r w:rsidRPr="00F40055">
        <w:rPr>
          <w:rFonts w:ascii="Times New Roman" w:hAnsi="Times New Roman" w:cs="Times New Roman"/>
          <w:lang w:val="de-DE"/>
        </w:rPr>
        <w:t xml:space="preserve"> , Abruf am 01.08.2018.</w:t>
      </w:r>
    </w:p>
    <w:p w14:paraId="04122689" w14:textId="48E24559" w:rsidR="001839B7" w:rsidRPr="00F40055" w:rsidRDefault="001839B7" w:rsidP="002F615B">
      <w:pPr>
        <w:pStyle w:val="CitaviBibliographyEntry"/>
        <w:rPr>
          <w:rFonts w:ascii="Times New Roman" w:hAnsi="Times New Roman" w:cs="Times New Roman"/>
          <w:lang w:val="en-GB"/>
        </w:rPr>
      </w:pPr>
      <w:r w:rsidRPr="00F40055">
        <w:rPr>
          <w:rFonts w:ascii="Times New Roman" w:hAnsi="Times New Roman" w:cs="Times New Roman"/>
          <w:lang w:val="en-GB"/>
        </w:rPr>
        <w:t>Will, S., Crutzen, P., McNeill, J. (2007). The Anthropocene: Are Humans Now Overwhelming the Great Forces of Nature?. Ambio. 36 (8): 614–621.</w:t>
      </w:r>
    </w:p>
    <w:p w14:paraId="21CB9510" w14:textId="5F7044A9" w:rsidR="0010013E" w:rsidRPr="00F40055" w:rsidRDefault="0010013E" w:rsidP="002F615B">
      <w:pPr>
        <w:pStyle w:val="CitaviBibliographyEntry"/>
        <w:rPr>
          <w:rFonts w:ascii="Times New Roman" w:hAnsi="Times New Roman" w:cs="Times New Roman"/>
          <w:lang w:val="en-GB"/>
        </w:rPr>
      </w:pPr>
      <w:r w:rsidRPr="00264933">
        <w:rPr>
          <w:rFonts w:ascii="Times New Roman" w:hAnsi="Times New Roman" w:cs="Times New Roman"/>
          <w:lang w:val="en-GB"/>
        </w:rPr>
        <w:t xml:space="preserve">Wynes, S. und Kimberly, N.(2017). </w:t>
      </w:r>
      <w:r w:rsidRPr="00F40055">
        <w:rPr>
          <w:rFonts w:ascii="Times New Roman" w:hAnsi="Times New Roman" w:cs="Times New Roman"/>
          <w:lang w:val="en-GB"/>
        </w:rPr>
        <w:t>The Climate Mitigation Gap: Education and Government Recommendations vs. Effective Individual Actions. In: Environmental Research Letters, Vol. 12, No. 7, 074024.</w:t>
      </w:r>
    </w:p>
    <w:p w14:paraId="16BCB2CF" w14:textId="77777777" w:rsidR="006B0416" w:rsidRPr="001839B7" w:rsidRDefault="006B0416" w:rsidP="00EB0F2C">
      <w:pPr>
        <w:pStyle w:val="CitaviBibliographyEntry"/>
        <w:rPr>
          <w:rFonts w:ascii="Times New Roman" w:hAnsi="Times New Roman" w:cs="Times New Roman"/>
          <w:lang w:val="en-GB"/>
        </w:rPr>
      </w:pPr>
    </w:p>
    <w:p w14:paraId="11B07ABE" w14:textId="77777777" w:rsidR="00CF012E" w:rsidRPr="006B0416" w:rsidRDefault="00CF012E" w:rsidP="00EF7D72">
      <w:pPr>
        <w:spacing w:after="200" w:line="360" w:lineRule="auto"/>
        <w:jc w:val="both"/>
        <w:rPr>
          <w:rFonts w:ascii="Times New Roman" w:hAnsi="Times New Roman" w:cs="Times New Roman"/>
          <w:sz w:val="24"/>
          <w:szCs w:val="24"/>
          <w:lang w:val="en-GB"/>
        </w:rPr>
      </w:pPr>
    </w:p>
    <w:sectPr w:rsidR="00CF012E" w:rsidRPr="006B0416">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BBE31A" w16cid:durableId="1F6445D4"/>
  <w16cid:commentId w16cid:paraId="61042AF8" w16cid:durableId="1F6445D5"/>
  <w16cid:commentId w16cid:paraId="77F153B7" w16cid:durableId="1F6445D6"/>
  <w16cid:commentId w16cid:paraId="00259BB4" w16cid:durableId="1F6445D7"/>
  <w16cid:commentId w16cid:paraId="611CA19B" w16cid:durableId="1F6445D9"/>
  <w16cid:commentId w16cid:paraId="54CAA179" w16cid:durableId="1F6445DB"/>
  <w16cid:commentId w16cid:paraId="7CA18D06" w16cid:durableId="1F6445DC"/>
  <w16cid:commentId w16cid:paraId="5CAC18DD" w16cid:durableId="1F6445DD"/>
  <w16cid:commentId w16cid:paraId="5142AF86" w16cid:durableId="1F6445DE"/>
  <w16cid:commentId w16cid:paraId="06548E56" w16cid:durableId="1F6445DF"/>
  <w16cid:commentId w16cid:paraId="2B9C3DDF" w16cid:durableId="1F6445E0"/>
  <w16cid:commentId w16cid:paraId="10E4F4FE" w16cid:durableId="1F6445E1"/>
  <w16cid:commentId w16cid:paraId="1375333E" w16cid:durableId="1F6445E2"/>
  <w16cid:commentId w16cid:paraId="09BBD088" w16cid:durableId="1F6445E3"/>
  <w16cid:commentId w16cid:paraId="6EC48B70" w16cid:durableId="1F6445E4"/>
  <w16cid:commentId w16cid:paraId="64F7B9CF" w16cid:durableId="1F6445E5"/>
  <w16cid:commentId w16cid:paraId="34BE9106" w16cid:durableId="1F6445E6"/>
  <w16cid:commentId w16cid:paraId="21D94216" w16cid:durableId="1F6445E7"/>
  <w16cid:commentId w16cid:paraId="73B3F0BE" w16cid:durableId="1F6445E8"/>
  <w16cid:commentId w16cid:paraId="59E92B55" w16cid:durableId="1F6445E9"/>
  <w16cid:commentId w16cid:paraId="30914FE1" w16cid:durableId="1F6445EA"/>
  <w16cid:commentId w16cid:paraId="43C2BCDE" w16cid:durableId="1F6445EB"/>
  <w16cid:commentId w16cid:paraId="359FF2CF" w16cid:durableId="1F6445EC"/>
  <w16cid:commentId w16cid:paraId="7A97BBFB" w16cid:durableId="1F6445ED"/>
  <w16cid:commentId w16cid:paraId="2F2F6F52" w16cid:durableId="1F6445EE"/>
  <w16cid:commentId w16cid:paraId="298E5D9E" w16cid:durableId="1F6445EF"/>
  <w16cid:commentId w16cid:paraId="6BBBAC19" w16cid:durableId="1F6445F0"/>
  <w16cid:commentId w16cid:paraId="69E75BCC" w16cid:durableId="1F6445F1"/>
  <w16cid:commentId w16cid:paraId="40DAC86E" w16cid:durableId="1F6445F2"/>
  <w16cid:commentId w16cid:paraId="7F90B2E1" w16cid:durableId="1F6445F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3B5C9" w14:textId="77777777" w:rsidR="00F44149" w:rsidRDefault="00F44149" w:rsidP="00475DAB">
      <w:pPr>
        <w:spacing w:after="0" w:line="240" w:lineRule="auto"/>
      </w:pPr>
      <w:r>
        <w:separator/>
      </w:r>
    </w:p>
  </w:endnote>
  <w:endnote w:type="continuationSeparator" w:id="0">
    <w:p w14:paraId="6C6A8754" w14:textId="77777777" w:rsidR="00F44149" w:rsidRDefault="00F44149" w:rsidP="00475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0D998" w14:textId="77777777" w:rsidR="00F44149" w:rsidRDefault="00F44149" w:rsidP="00475DAB">
      <w:pPr>
        <w:spacing w:after="0" w:line="240" w:lineRule="auto"/>
      </w:pPr>
      <w:r>
        <w:separator/>
      </w:r>
    </w:p>
  </w:footnote>
  <w:footnote w:type="continuationSeparator" w:id="0">
    <w:p w14:paraId="1442B83C" w14:textId="77777777" w:rsidR="00F44149" w:rsidRDefault="00F44149" w:rsidP="00475DAB">
      <w:pPr>
        <w:spacing w:after="0" w:line="240" w:lineRule="auto"/>
      </w:pPr>
      <w:r>
        <w:continuationSeparator/>
      </w:r>
    </w:p>
  </w:footnote>
  <w:footnote w:id="1">
    <w:p w14:paraId="051D2E2B" w14:textId="280BE0AD" w:rsidR="000E0F0E" w:rsidRPr="000E0F0E" w:rsidRDefault="00475DAB" w:rsidP="000E0F0E">
      <w:pPr>
        <w:pStyle w:val="Funotentext"/>
        <w:rPr>
          <w:rFonts w:ascii="Times New Roman" w:hAnsi="Times New Roman" w:cs="Times New Roman"/>
          <w:sz w:val="18"/>
          <w:szCs w:val="18"/>
        </w:rPr>
      </w:pPr>
      <w:r>
        <w:rPr>
          <w:rStyle w:val="Funotenzeichen"/>
        </w:rPr>
        <w:footnoteRef/>
      </w:r>
      <w:r w:rsidRPr="000E0F0E">
        <w:rPr>
          <w:rFonts w:ascii="Times New Roman" w:hAnsi="Times New Roman" w:cs="Times New Roman"/>
          <w:sz w:val="18"/>
          <w:szCs w:val="18"/>
        </w:rPr>
        <w:t xml:space="preserve"> Die Warmin</w:t>
      </w:r>
      <w:r w:rsidR="000E0F0E" w:rsidRPr="000E0F0E">
        <w:rPr>
          <w:rFonts w:ascii="Times New Roman" w:hAnsi="Times New Roman" w:cs="Times New Roman"/>
          <w:sz w:val="18"/>
          <w:szCs w:val="18"/>
        </w:rPr>
        <w:t>g</w:t>
      </w:r>
      <w:r w:rsidRPr="000E0F0E">
        <w:rPr>
          <w:rFonts w:ascii="Times New Roman" w:hAnsi="Times New Roman" w:cs="Times New Roman"/>
          <w:sz w:val="18"/>
          <w:szCs w:val="18"/>
        </w:rPr>
        <w:t xml:space="preserve"> Stripes</w:t>
      </w:r>
      <w:r w:rsidR="000E0F0E" w:rsidRPr="000E0F0E">
        <w:rPr>
          <w:rFonts w:ascii="Times New Roman" w:hAnsi="Times New Roman" w:cs="Times New Roman"/>
          <w:sz w:val="18"/>
          <w:szCs w:val="18"/>
        </w:rPr>
        <w:t xml:space="preserve"> zeigen die globale Temperatur von 1850-2017. </w:t>
      </w:r>
      <w:r w:rsidR="000E0F0E" w:rsidRPr="000E0F0E">
        <w:rPr>
          <w:rFonts w:ascii="Times New Roman" w:hAnsi="Times New Roman" w:cs="Times New Roman"/>
          <w:sz w:val="18"/>
          <w:szCs w:val="18"/>
          <w:lang w:val="en-GB"/>
        </w:rPr>
        <w:t xml:space="preserve">Die Farbe jedes Streifens repräsentiert die Temperatur eines Jahres. </w:t>
      </w:r>
    </w:p>
    <w:p w14:paraId="4B80DAF2" w14:textId="48804C2B" w:rsidR="00475DAB" w:rsidRPr="000E0F0E" w:rsidRDefault="00475DAB" w:rsidP="00475DAB">
      <w:pPr>
        <w:pStyle w:val="Funotentext"/>
        <w:rPr>
          <w:rFonts w:ascii="Times New Roman" w:hAnsi="Times New Roman" w:cs="Times New Roman"/>
          <w:sz w:val="18"/>
          <w:szCs w:val="18"/>
        </w:rPr>
      </w:pPr>
    </w:p>
    <w:p w14:paraId="356E73C6" w14:textId="348E1AAC" w:rsidR="00475DAB" w:rsidRDefault="00475DAB">
      <w:pPr>
        <w:pStyle w:val="Funoten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A5076"/>
    <w:multiLevelType w:val="multilevel"/>
    <w:tmpl w:val="89B21912"/>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BF507E"/>
    <w:multiLevelType w:val="multilevel"/>
    <w:tmpl w:val="7CCC25C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91D6818"/>
    <w:multiLevelType w:val="hybridMultilevel"/>
    <w:tmpl w:val="C7FE13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C736B6C"/>
    <w:multiLevelType w:val="multilevel"/>
    <w:tmpl w:val="A572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285F20"/>
    <w:multiLevelType w:val="hybridMultilevel"/>
    <w:tmpl w:val="DA4AFA4A"/>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D794E33"/>
    <w:multiLevelType w:val="hybridMultilevel"/>
    <w:tmpl w:val="A77CC4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DEF7EFB"/>
    <w:multiLevelType w:val="hybridMultilevel"/>
    <w:tmpl w:val="49FCAA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954"/>
    <w:rsid w:val="00030B2E"/>
    <w:rsid w:val="00045C04"/>
    <w:rsid w:val="00047D6C"/>
    <w:rsid w:val="000555F5"/>
    <w:rsid w:val="0006172E"/>
    <w:rsid w:val="00065E49"/>
    <w:rsid w:val="000852CE"/>
    <w:rsid w:val="000875D2"/>
    <w:rsid w:val="00094DFF"/>
    <w:rsid w:val="000B614C"/>
    <w:rsid w:val="000E007E"/>
    <w:rsid w:val="000E0F0E"/>
    <w:rsid w:val="000F2894"/>
    <w:rsid w:val="000F4D0B"/>
    <w:rsid w:val="0010013E"/>
    <w:rsid w:val="00101D33"/>
    <w:rsid w:val="00117977"/>
    <w:rsid w:val="00126F9C"/>
    <w:rsid w:val="00146954"/>
    <w:rsid w:val="00160D39"/>
    <w:rsid w:val="001839B7"/>
    <w:rsid w:val="001A0D8D"/>
    <w:rsid w:val="001B10F6"/>
    <w:rsid w:val="001B4F53"/>
    <w:rsid w:val="001E33D5"/>
    <w:rsid w:val="001E5706"/>
    <w:rsid w:val="001F7513"/>
    <w:rsid w:val="002061EA"/>
    <w:rsid w:val="00233C16"/>
    <w:rsid w:val="002363B9"/>
    <w:rsid w:val="00246B7A"/>
    <w:rsid w:val="00264532"/>
    <w:rsid w:val="00264933"/>
    <w:rsid w:val="00270D0D"/>
    <w:rsid w:val="002B1E1E"/>
    <w:rsid w:val="002D6BF1"/>
    <w:rsid w:val="002F4231"/>
    <w:rsid w:val="002F4E48"/>
    <w:rsid w:val="002F615B"/>
    <w:rsid w:val="003475DE"/>
    <w:rsid w:val="00357896"/>
    <w:rsid w:val="003734D5"/>
    <w:rsid w:val="00373A92"/>
    <w:rsid w:val="00373E3D"/>
    <w:rsid w:val="003848CA"/>
    <w:rsid w:val="0038727E"/>
    <w:rsid w:val="00396E29"/>
    <w:rsid w:val="003B1954"/>
    <w:rsid w:val="003F1654"/>
    <w:rsid w:val="00402FC3"/>
    <w:rsid w:val="00426571"/>
    <w:rsid w:val="0045044E"/>
    <w:rsid w:val="004529FC"/>
    <w:rsid w:val="00460626"/>
    <w:rsid w:val="00475DAB"/>
    <w:rsid w:val="00485465"/>
    <w:rsid w:val="00486CBC"/>
    <w:rsid w:val="004A4A3D"/>
    <w:rsid w:val="004C598B"/>
    <w:rsid w:val="004D5CD1"/>
    <w:rsid w:val="004D68E0"/>
    <w:rsid w:val="004D7A2C"/>
    <w:rsid w:val="004F1D70"/>
    <w:rsid w:val="00500049"/>
    <w:rsid w:val="005032FD"/>
    <w:rsid w:val="005112D8"/>
    <w:rsid w:val="005322C9"/>
    <w:rsid w:val="005660E4"/>
    <w:rsid w:val="00571133"/>
    <w:rsid w:val="005A0C83"/>
    <w:rsid w:val="005A3D36"/>
    <w:rsid w:val="005C20A7"/>
    <w:rsid w:val="005C5388"/>
    <w:rsid w:val="005C573D"/>
    <w:rsid w:val="005D04E1"/>
    <w:rsid w:val="005D4A71"/>
    <w:rsid w:val="005E042E"/>
    <w:rsid w:val="005E2527"/>
    <w:rsid w:val="005E6225"/>
    <w:rsid w:val="00611ED3"/>
    <w:rsid w:val="006348A3"/>
    <w:rsid w:val="00656662"/>
    <w:rsid w:val="0066578E"/>
    <w:rsid w:val="0066725D"/>
    <w:rsid w:val="00677F9E"/>
    <w:rsid w:val="00696845"/>
    <w:rsid w:val="006A3D6D"/>
    <w:rsid w:val="006B0416"/>
    <w:rsid w:val="006D729B"/>
    <w:rsid w:val="006E2B57"/>
    <w:rsid w:val="006E717F"/>
    <w:rsid w:val="006F61BF"/>
    <w:rsid w:val="007132A5"/>
    <w:rsid w:val="0073453C"/>
    <w:rsid w:val="00742C83"/>
    <w:rsid w:val="007775CF"/>
    <w:rsid w:val="0078294E"/>
    <w:rsid w:val="0079537A"/>
    <w:rsid w:val="007B5336"/>
    <w:rsid w:val="007C369F"/>
    <w:rsid w:val="007D7DB1"/>
    <w:rsid w:val="00801FA2"/>
    <w:rsid w:val="008219FB"/>
    <w:rsid w:val="00821B5B"/>
    <w:rsid w:val="00822E26"/>
    <w:rsid w:val="008444CD"/>
    <w:rsid w:val="00855357"/>
    <w:rsid w:val="00861F79"/>
    <w:rsid w:val="00871A49"/>
    <w:rsid w:val="008811FD"/>
    <w:rsid w:val="008B7D7F"/>
    <w:rsid w:val="008C1EAF"/>
    <w:rsid w:val="008C21AA"/>
    <w:rsid w:val="00901596"/>
    <w:rsid w:val="0090227B"/>
    <w:rsid w:val="009148D9"/>
    <w:rsid w:val="00966DE6"/>
    <w:rsid w:val="00995D54"/>
    <w:rsid w:val="00995F1E"/>
    <w:rsid w:val="009A12A1"/>
    <w:rsid w:val="009B4A0C"/>
    <w:rsid w:val="009B4A2C"/>
    <w:rsid w:val="009B7032"/>
    <w:rsid w:val="009B7B3C"/>
    <w:rsid w:val="009E500F"/>
    <w:rsid w:val="00A110DE"/>
    <w:rsid w:val="00A15998"/>
    <w:rsid w:val="00A211C2"/>
    <w:rsid w:val="00A35DFD"/>
    <w:rsid w:val="00A71B83"/>
    <w:rsid w:val="00AA77EB"/>
    <w:rsid w:val="00AB1376"/>
    <w:rsid w:val="00AC7364"/>
    <w:rsid w:val="00AD0344"/>
    <w:rsid w:val="00AD11AF"/>
    <w:rsid w:val="00AE23AA"/>
    <w:rsid w:val="00AF5229"/>
    <w:rsid w:val="00B16713"/>
    <w:rsid w:val="00B2584D"/>
    <w:rsid w:val="00B32D47"/>
    <w:rsid w:val="00B41D38"/>
    <w:rsid w:val="00B53C4C"/>
    <w:rsid w:val="00B6768D"/>
    <w:rsid w:val="00B84A77"/>
    <w:rsid w:val="00BB1EB0"/>
    <w:rsid w:val="00BE1E30"/>
    <w:rsid w:val="00BF49A2"/>
    <w:rsid w:val="00C13812"/>
    <w:rsid w:val="00C229E7"/>
    <w:rsid w:val="00C46CDC"/>
    <w:rsid w:val="00C50D17"/>
    <w:rsid w:val="00C540A3"/>
    <w:rsid w:val="00C60B39"/>
    <w:rsid w:val="00C74F8B"/>
    <w:rsid w:val="00C91ED3"/>
    <w:rsid w:val="00C94116"/>
    <w:rsid w:val="00CA687A"/>
    <w:rsid w:val="00CA7C69"/>
    <w:rsid w:val="00CF012E"/>
    <w:rsid w:val="00CF1804"/>
    <w:rsid w:val="00CF5C89"/>
    <w:rsid w:val="00D00DE0"/>
    <w:rsid w:val="00D02281"/>
    <w:rsid w:val="00D06A31"/>
    <w:rsid w:val="00D11CD8"/>
    <w:rsid w:val="00D1685B"/>
    <w:rsid w:val="00D32D85"/>
    <w:rsid w:val="00D35DCE"/>
    <w:rsid w:val="00D36352"/>
    <w:rsid w:val="00D505CF"/>
    <w:rsid w:val="00D6299B"/>
    <w:rsid w:val="00D80566"/>
    <w:rsid w:val="00D86FB9"/>
    <w:rsid w:val="00D90238"/>
    <w:rsid w:val="00DB34CF"/>
    <w:rsid w:val="00DC0416"/>
    <w:rsid w:val="00DC2674"/>
    <w:rsid w:val="00DC3B17"/>
    <w:rsid w:val="00DC5498"/>
    <w:rsid w:val="00DD1A7E"/>
    <w:rsid w:val="00DD50C6"/>
    <w:rsid w:val="00E11B82"/>
    <w:rsid w:val="00E1283F"/>
    <w:rsid w:val="00E27747"/>
    <w:rsid w:val="00E323B3"/>
    <w:rsid w:val="00E3559C"/>
    <w:rsid w:val="00E4072B"/>
    <w:rsid w:val="00E4175B"/>
    <w:rsid w:val="00E41BBE"/>
    <w:rsid w:val="00E65CAE"/>
    <w:rsid w:val="00E86BDF"/>
    <w:rsid w:val="00EB0F2C"/>
    <w:rsid w:val="00EC549F"/>
    <w:rsid w:val="00ED2880"/>
    <w:rsid w:val="00ED4B4F"/>
    <w:rsid w:val="00ED6E7E"/>
    <w:rsid w:val="00ED7F88"/>
    <w:rsid w:val="00EE3301"/>
    <w:rsid w:val="00EE4BD9"/>
    <w:rsid w:val="00EF1654"/>
    <w:rsid w:val="00EF7D72"/>
    <w:rsid w:val="00F04855"/>
    <w:rsid w:val="00F40055"/>
    <w:rsid w:val="00F44149"/>
    <w:rsid w:val="00F473D7"/>
    <w:rsid w:val="00F50BFE"/>
    <w:rsid w:val="00F5522F"/>
    <w:rsid w:val="00F802C8"/>
    <w:rsid w:val="00F809E6"/>
    <w:rsid w:val="00F92B06"/>
    <w:rsid w:val="00F94B52"/>
    <w:rsid w:val="00FA77AF"/>
    <w:rsid w:val="00FB39A1"/>
    <w:rsid w:val="00FC36E4"/>
    <w:rsid w:val="00FE2D86"/>
    <w:rsid w:val="00FE58C8"/>
    <w:rsid w:val="00FF0F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F0291"/>
  <w15:chartTrackingRefBased/>
  <w15:docId w15:val="{F1EDF7A0-043C-4ADA-BEAF-7A1DDFFB0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F802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3F1654"/>
    <w:rPr>
      <w:sz w:val="16"/>
      <w:szCs w:val="16"/>
    </w:rPr>
  </w:style>
  <w:style w:type="paragraph" w:styleId="Kommentartext">
    <w:name w:val="annotation text"/>
    <w:basedOn w:val="Standard"/>
    <w:link w:val="KommentartextZchn"/>
    <w:uiPriority w:val="99"/>
    <w:semiHidden/>
    <w:unhideWhenUsed/>
    <w:rsid w:val="003F165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F1654"/>
    <w:rPr>
      <w:sz w:val="20"/>
      <w:szCs w:val="20"/>
    </w:rPr>
  </w:style>
  <w:style w:type="paragraph" w:styleId="Kommentarthema">
    <w:name w:val="annotation subject"/>
    <w:basedOn w:val="Kommentartext"/>
    <w:next w:val="Kommentartext"/>
    <w:link w:val="KommentarthemaZchn"/>
    <w:uiPriority w:val="99"/>
    <w:semiHidden/>
    <w:unhideWhenUsed/>
    <w:rsid w:val="003F1654"/>
    <w:rPr>
      <w:b/>
      <w:bCs/>
    </w:rPr>
  </w:style>
  <w:style w:type="character" w:customStyle="1" w:styleId="KommentarthemaZchn">
    <w:name w:val="Kommentarthema Zchn"/>
    <w:basedOn w:val="KommentartextZchn"/>
    <w:link w:val="Kommentarthema"/>
    <w:uiPriority w:val="99"/>
    <w:semiHidden/>
    <w:rsid w:val="003F1654"/>
    <w:rPr>
      <w:b/>
      <w:bCs/>
      <w:sz w:val="20"/>
      <w:szCs w:val="20"/>
    </w:rPr>
  </w:style>
  <w:style w:type="paragraph" w:styleId="Sprechblasentext">
    <w:name w:val="Balloon Text"/>
    <w:basedOn w:val="Standard"/>
    <w:link w:val="SprechblasentextZchn"/>
    <w:uiPriority w:val="99"/>
    <w:semiHidden/>
    <w:unhideWhenUsed/>
    <w:rsid w:val="003F165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F1654"/>
    <w:rPr>
      <w:rFonts w:ascii="Segoe UI" w:hAnsi="Segoe UI" w:cs="Segoe UI"/>
      <w:sz w:val="18"/>
      <w:szCs w:val="18"/>
    </w:rPr>
  </w:style>
  <w:style w:type="character" w:styleId="Hyperlink">
    <w:name w:val="Hyperlink"/>
    <w:basedOn w:val="Absatz-Standardschriftart"/>
    <w:uiPriority w:val="99"/>
    <w:unhideWhenUsed/>
    <w:rsid w:val="00E41BBE"/>
    <w:rPr>
      <w:color w:val="0563C1" w:themeColor="hyperlink"/>
      <w:u w:val="single"/>
    </w:rPr>
  </w:style>
  <w:style w:type="character" w:customStyle="1" w:styleId="reference-text">
    <w:name w:val="reference-text"/>
    <w:basedOn w:val="Absatz-Standardschriftart"/>
    <w:rsid w:val="0079537A"/>
  </w:style>
  <w:style w:type="character" w:customStyle="1" w:styleId="UnresolvedMention">
    <w:name w:val="Unresolved Mention"/>
    <w:basedOn w:val="Absatz-Standardschriftart"/>
    <w:uiPriority w:val="99"/>
    <w:semiHidden/>
    <w:unhideWhenUsed/>
    <w:rsid w:val="00DC0416"/>
    <w:rPr>
      <w:color w:val="605E5C"/>
      <w:shd w:val="clear" w:color="auto" w:fill="E1DFDD"/>
    </w:rPr>
  </w:style>
  <w:style w:type="character" w:customStyle="1" w:styleId="berschrift1Zchn">
    <w:name w:val="Überschrift 1 Zchn"/>
    <w:basedOn w:val="Absatz-Standardschriftart"/>
    <w:link w:val="berschrift1"/>
    <w:uiPriority w:val="9"/>
    <w:rsid w:val="00F802C8"/>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unhideWhenUsed/>
    <w:qFormat/>
    <w:rsid w:val="00F802C8"/>
    <w:pPr>
      <w:outlineLvl w:val="9"/>
    </w:pPr>
    <w:rPr>
      <w:lang w:eastAsia="de-DE"/>
    </w:rPr>
  </w:style>
  <w:style w:type="paragraph" w:styleId="Verzeichnis2">
    <w:name w:val="toc 2"/>
    <w:basedOn w:val="Standard"/>
    <w:next w:val="Standard"/>
    <w:autoRedefine/>
    <w:uiPriority w:val="39"/>
    <w:unhideWhenUsed/>
    <w:rsid w:val="00F802C8"/>
    <w:pPr>
      <w:spacing w:after="100"/>
      <w:ind w:left="220"/>
    </w:pPr>
    <w:rPr>
      <w:rFonts w:eastAsiaTheme="minorEastAsia" w:cs="Times New Roman"/>
      <w:lang w:eastAsia="de-DE"/>
    </w:rPr>
  </w:style>
  <w:style w:type="paragraph" w:styleId="Verzeichnis1">
    <w:name w:val="toc 1"/>
    <w:basedOn w:val="Standard"/>
    <w:next w:val="Standard"/>
    <w:autoRedefine/>
    <w:uiPriority w:val="39"/>
    <w:unhideWhenUsed/>
    <w:rsid w:val="00F802C8"/>
    <w:pPr>
      <w:spacing w:after="100"/>
    </w:pPr>
    <w:rPr>
      <w:rFonts w:eastAsiaTheme="minorEastAsia" w:cs="Times New Roman"/>
      <w:lang w:eastAsia="de-DE"/>
    </w:rPr>
  </w:style>
  <w:style w:type="paragraph" w:styleId="Verzeichnis3">
    <w:name w:val="toc 3"/>
    <w:basedOn w:val="Standard"/>
    <w:next w:val="Standard"/>
    <w:autoRedefine/>
    <w:uiPriority w:val="39"/>
    <w:unhideWhenUsed/>
    <w:rsid w:val="00F802C8"/>
    <w:pPr>
      <w:spacing w:after="100"/>
      <w:ind w:left="440"/>
    </w:pPr>
    <w:rPr>
      <w:rFonts w:eastAsiaTheme="minorEastAsia" w:cs="Times New Roman"/>
      <w:lang w:eastAsia="de-DE"/>
    </w:rPr>
  </w:style>
  <w:style w:type="paragraph" w:styleId="Listenabsatz">
    <w:name w:val="List Paragraph"/>
    <w:basedOn w:val="Standard"/>
    <w:uiPriority w:val="34"/>
    <w:qFormat/>
    <w:rsid w:val="00F802C8"/>
    <w:pPr>
      <w:ind w:left="720"/>
      <w:contextualSpacing/>
    </w:pPr>
  </w:style>
  <w:style w:type="paragraph" w:styleId="Funotentext">
    <w:name w:val="footnote text"/>
    <w:basedOn w:val="Standard"/>
    <w:link w:val="FunotentextZchn"/>
    <w:uiPriority w:val="99"/>
    <w:unhideWhenUsed/>
    <w:rsid w:val="00475DAB"/>
    <w:pPr>
      <w:spacing w:after="0" w:line="240" w:lineRule="auto"/>
    </w:pPr>
    <w:rPr>
      <w:sz w:val="20"/>
      <w:szCs w:val="20"/>
    </w:rPr>
  </w:style>
  <w:style w:type="character" w:customStyle="1" w:styleId="FunotentextZchn">
    <w:name w:val="Fußnotentext Zchn"/>
    <w:basedOn w:val="Absatz-Standardschriftart"/>
    <w:link w:val="Funotentext"/>
    <w:uiPriority w:val="99"/>
    <w:rsid w:val="00475DAB"/>
    <w:rPr>
      <w:sz w:val="20"/>
      <w:szCs w:val="20"/>
    </w:rPr>
  </w:style>
  <w:style w:type="character" w:styleId="Funotenzeichen">
    <w:name w:val="footnote reference"/>
    <w:basedOn w:val="Absatz-Standardschriftart"/>
    <w:uiPriority w:val="99"/>
    <w:semiHidden/>
    <w:unhideWhenUsed/>
    <w:rsid w:val="00475DAB"/>
    <w:rPr>
      <w:vertAlign w:val="superscript"/>
    </w:rPr>
  </w:style>
  <w:style w:type="paragraph" w:styleId="StandardWeb">
    <w:name w:val="Normal (Web)"/>
    <w:basedOn w:val="Standard"/>
    <w:uiPriority w:val="99"/>
    <w:semiHidden/>
    <w:unhideWhenUsed/>
    <w:rsid w:val="00475DAB"/>
    <w:rPr>
      <w:rFonts w:ascii="Times New Roman" w:hAnsi="Times New Roman" w:cs="Times New Roman"/>
      <w:sz w:val="24"/>
      <w:szCs w:val="24"/>
    </w:rPr>
  </w:style>
  <w:style w:type="paragraph" w:customStyle="1" w:styleId="CitaviBibliographyEntry">
    <w:name w:val="Citavi Bibliography Entry"/>
    <w:basedOn w:val="Standard"/>
    <w:link w:val="CitaviBibliographyEntryChar"/>
    <w:rsid w:val="00EB0F2C"/>
    <w:pPr>
      <w:tabs>
        <w:tab w:val="left" w:pos="283"/>
      </w:tabs>
      <w:spacing w:after="60" w:line="276" w:lineRule="auto"/>
      <w:ind w:left="283" w:hanging="283"/>
    </w:pPr>
    <w:rPr>
      <w:lang w:val="en-US"/>
    </w:rPr>
  </w:style>
  <w:style w:type="character" w:customStyle="1" w:styleId="CitaviBibliographyEntryChar">
    <w:name w:val="Citavi Bibliography Entry Char"/>
    <w:basedOn w:val="Absatz-Standardschriftart"/>
    <w:link w:val="CitaviBibliographyEntry"/>
    <w:rsid w:val="00EB0F2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91350">
      <w:bodyDiv w:val="1"/>
      <w:marLeft w:val="0"/>
      <w:marRight w:val="0"/>
      <w:marTop w:val="0"/>
      <w:marBottom w:val="0"/>
      <w:divBdr>
        <w:top w:val="none" w:sz="0" w:space="0" w:color="auto"/>
        <w:left w:val="none" w:sz="0" w:space="0" w:color="auto"/>
        <w:bottom w:val="none" w:sz="0" w:space="0" w:color="auto"/>
        <w:right w:val="none" w:sz="0" w:space="0" w:color="auto"/>
      </w:divBdr>
    </w:div>
    <w:div w:id="418185943">
      <w:bodyDiv w:val="1"/>
      <w:marLeft w:val="0"/>
      <w:marRight w:val="0"/>
      <w:marTop w:val="0"/>
      <w:marBottom w:val="0"/>
      <w:divBdr>
        <w:top w:val="none" w:sz="0" w:space="0" w:color="auto"/>
        <w:left w:val="none" w:sz="0" w:space="0" w:color="auto"/>
        <w:bottom w:val="none" w:sz="0" w:space="0" w:color="auto"/>
        <w:right w:val="none" w:sz="0" w:space="0" w:color="auto"/>
      </w:divBdr>
    </w:div>
    <w:div w:id="655842441">
      <w:bodyDiv w:val="1"/>
      <w:marLeft w:val="0"/>
      <w:marRight w:val="0"/>
      <w:marTop w:val="0"/>
      <w:marBottom w:val="0"/>
      <w:divBdr>
        <w:top w:val="none" w:sz="0" w:space="0" w:color="auto"/>
        <w:left w:val="none" w:sz="0" w:space="0" w:color="auto"/>
        <w:bottom w:val="none" w:sz="0" w:space="0" w:color="auto"/>
        <w:right w:val="none" w:sz="0" w:space="0" w:color="auto"/>
      </w:divBdr>
    </w:div>
    <w:div w:id="171157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Richard_Buckminster_Fuller" TargetMode="External"/><Relationship Id="rId13" Type="http://schemas.openxmlformats.org/officeDocument/2006/relationships/hyperlink" Target="https://www.climate-lab-book.ac.uk/2018/warming-strip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wbgu.de/en/flagship-reports/fr-2011-a-social-contract/"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medium.com/s/futurehuman/survival-of-the-richest-9ef6cddd0cc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tandfonline.com/doi/full/10.1080/21500894.2017.1375002"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klimaretter.info/umwelt/nachricht/12216-fotokunst-gegen-den-meeresspieg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E495E-1745-40BB-95BB-060049475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4499</Words>
  <Characters>28347</Characters>
  <Application>Microsoft Office Word</Application>
  <DocSecurity>0</DocSecurity>
  <Lines>236</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KMGNE Users</dc:creator>
  <cp:keywords/>
  <dc:description/>
  <cp:lastModifiedBy>Anne</cp:lastModifiedBy>
  <cp:revision>38</cp:revision>
  <cp:lastPrinted>2018-10-10T04:32:00Z</cp:lastPrinted>
  <dcterms:created xsi:type="dcterms:W3CDTF">2018-10-26T09:01:00Z</dcterms:created>
  <dcterms:modified xsi:type="dcterms:W3CDTF">2018-10-30T18:36:00Z</dcterms:modified>
</cp:coreProperties>
</file>